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1EAA4" w14:textId="77777777" w:rsidR="00B4022D" w:rsidRPr="00E82241" w:rsidRDefault="00B4022D" w:rsidP="00B4022D">
      <w:pPr>
        <w:jc w:val="center"/>
        <w:rPr>
          <w:rFonts w:ascii="Arial" w:hAnsi="Arial" w:cs="Arial"/>
          <w:sz w:val="36"/>
          <w:szCs w:val="36"/>
        </w:rPr>
      </w:pPr>
      <w:bookmarkStart w:id="0" w:name="_GoBack"/>
      <w:bookmarkEnd w:id="0"/>
      <w:r>
        <w:rPr>
          <w:rFonts w:ascii="Arial" w:hAnsi="Arial" w:cs="Arial"/>
          <w:sz w:val="36"/>
          <w:szCs w:val="36"/>
        </w:rPr>
        <w:t xml:space="preserve">The UK </w:t>
      </w:r>
      <w:r w:rsidRPr="00E82241">
        <w:rPr>
          <w:rFonts w:ascii="Arial" w:hAnsi="Arial" w:cs="Arial"/>
          <w:sz w:val="36"/>
          <w:szCs w:val="36"/>
        </w:rPr>
        <w:t>Nuclear Industry Guide To</w:t>
      </w:r>
      <w:r>
        <w:rPr>
          <w:rFonts w:ascii="Arial" w:hAnsi="Arial" w:cs="Arial"/>
          <w:sz w:val="36"/>
          <w:szCs w:val="36"/>
        </w:rPr>
        <w:t>:</w:t>
      </w:r>
    </w:p>
    <w:p w14:paraId="18E5F7A2" w14:textId="77777777" w:rsidR="00B4022D" w:rsidRDefault="00B4022D" w:rsidP="00B4022D">
      <w:pPr>
        <w:jc w:val="center"/>
        <w:rPr>
          <w:rFonts w:ascii="Cambria" w:hAnsi="Cambria"/>
          <w:sz w:val="48"/>
          <w:szCs w:val="48"/>
        </w:rPr>
      </w:pPr>
    </w:p>
    <w:p w14:paraId="4959C36A" w14:textId="7F04DB3F" w:rsidR="00B4022D" w:rsidRPr="00E82241" w:rsidRDefault="00B4022D" w:rsidP="00B4022D">
      <w:pPr>
        <w:jc w:val="center"/>
        <w:rPr>
          <w:rFonts w:ascii="Arial" w:hAnsi="Arial" w:cs="Arial"/>
          <w:sz w:val="72"/>
          <w:szCs w:val="72"/>
        </w:rPr>
      </w:pPr>
      <w:r>
        <w:rPr>
          <w:rFonts w:ascii="Arial" w:hAnsi="Arial" w:cs="Arial"/>
          <w:sz w:val="72"/>
          <w:szCs w:val="72"/>
        </w:rPr>
        <w:t>Overarching Management of Change and Principles Papers</w:t>
      </w:r>
    </w:p>
    <w:p w14:paraId="13AA90E1" w14:textId="77777777" w:rsidR="00B4022D" w:rsidRDefault="00B4022D" w:rsidP="00B4022D">
      <w:pPr>
        <w:jc w:val="center"/>
        <w:rPr>
          <w:rFonts w:ascii="Cambria" w:hAnsi="Cambria"/>
          <w:sz w:val="48"/>
          <w:szCs w:val="48"/>
        </w:rPr>
      </w:pPr>
    </w:p>
    <w:p w14:paraId="1184B346" w14:textId="77777777" w:rsidR="00B4022D" w:rsidRDefault="00B4022D" w:rsidP="00B4022D">
      <w:pPr>
        <w:jc w:val="center"/>
        <w:rPr>
          <w:rFonts w:ascii="Cambria" w:hAnsi="Cambria"/>
          <w:sz w:val="48"/>
          <w:szCs w:val="48"/>
        </w:rPr>
      </w:pPr>
    </w:p>
    <w:p w14:paraId="2ADE4C5D" w14:textId="77777777" w:rsidR="00B4022D" w:rsidRDefault="00B4022D" w:rsidP="00B4022D">
      <w:pPr>
        <w:jc w:val="center"/>
        <w:rPr>
          <w:rFonts w:ascii="Cambria" w:hAnsi="Cambria"/>
          <w:sz w:val="48"/>
          <w:szCs w:val="48"/>
        </w:rPr>
      </w:pPr>
      <w:r>
        <w:rPr>
          <w:noProof/>
        </w:rPr>
        <w:drawing>
          <wp:inline distT="0" distB="0" distL="0" distR="0" wp14:anchorId="68CD9950" wp14:editId="327F805C">
            <wp:extent cx="2941572" cy="1172831"/>
            <wp:effectExtent l="0" t="0" r="0" b="8890"/>
            <wp:docPr id="1" name="Picture 1" descr="http://www.nuclearinst.com/write/MediaUploads/SDF%20documents/SD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clearinst.com/write/MediaUploads/SDF%20documents/SDF_logo.jpg"/>
                    <pic:cNvPicPr>
                      <a:picLocks noChangeAspect="1" noChangeArrowheads="1"/>
                    </pic:cNvPicPr>
                  </pic:nvPicPr>
                  <pic:blipFill rotWithShape="1">
                    <a:blip r:embed="rId5">
                      <a:extLst>
                        <a:ext uri="{28A0092B-C50C-407E-A947-70E740481C1C}">
                          <a14:useLocalDpi xmlns:a14="http://schemas.microsoft.com/office/drawing/2010/main" val="0"/>
                        </a:ext>
                      </a:extLst>
                    </a:blip>
                    <a:srcRect l="3535" t="10526" r="3749" b="9923"/>
                    <a:stretch/>
                  </pic:blipFill>
                  <pic:spPr bwMode="auto">
                    <a:xfrm>
                      <a:off x="0" y="0"/>
                      <a:ext cx="2943147" cy="1173459"/>
                    </a:xfrm>
                    <a:prstGeom prst="rect">
                      <a:avLst/>
                    </a:prstGeom>
                    <a:noFill/>
                    <a:ln>
                      <a:noFill/>
                    </a:ln>
                    <a:extLst>
                      <a:ext uri="{53640926-AAD7-44D8-BBD7-CCE9431645EC}">
                        <a14:shadowObscured xmlns:a14="http://schemas.microsoft.com/office/drawing/2010/main"/>
                      </a:ext>
                    </a:extLst>
                  </pic:spPr>
                </pic:pic>
              </a:graphicData>
            </a:graphic>
          </wp:inline>
        </w:drawing>
      </w:r>
    </w:p>
    <w:p w14:paraId="4AC3F6D7" w14:textId="77777777" w:rsidR="00B4022D" w:rsidRPr="00CB7B42" w:rsidRDefault="00B4022D" w:rsidP="00B4022D">
      <w:pPr>
        <w:jc w:val="center"/>
        <w:rPr>
          <w:rFonts w:ascii="Arial" w:hAnsi="Arial" w:cs="Arial"/>
          <w:sz w:val="28"/>
          <w:szCs w:val="28"/>
        </w:rPr>
      </w:pPr>
      <w:r w:rsidRPr="00CB7B42">
        <w:rPr>
          <w:rFonts w:ascii="Arial" w:hAnsi="Arial" w:cs="Arial"/>
          <w:sz w:val="28"/>
          <w:szCs w:val="28"/>
        </w:rPr>
        <w:t xml:space="preserve">This Nuclear Industry Guide was produced by the </w:t>
      </w:r>
      <w:r>
        <w:rPr>
          <w:rFonts w:ascii="Arial" w:hAnsi="Arial" w:cs="Arial"/>
          <w:sz w:val="28"/>
          <w:szCs w:val="28"/>
        </w:rPr>
        <w:t>Organisational</w:t>
      </w:r>
      <w:r w:rsidRPr="00CB7B42">
        <w:rPr>
          <w:rFonts w:ascii="Arial" w:hAnsi="Arial" w:cs="Arial"/>
          <w:sz w:val="28"/>
          <w:szCs w:val="28"/>
        </w:rPr>
        <w:t xml:space="preserve"> Capability Working Group and published on behalf of the Nuclear Industry Safety Directors’ Forum (SDF)</w:t>
      </w:r>
    </w:p>
    <w:p w14:paraId="5AE1703E" w14:textId="77777777" w:rsidR="00B4022D" w:rsidRPr="00CB7B42" w:rsidRDefault="00B4022D" w:rsidP="00B4022D">
      <w:pPr>
        <w:rPr>
          <w:rFonts w:ascii="Arial" w:hAnsi="Arial" w:cs="Arial"/>
          <w:sz w:val="28"/>
          <w:szCs w:val="28"/>
        </w:rPr>
      </w:pPr>
    </w:p>
    <w:p w14:paraId="159BE812" w14:textId="35BD6FF3" w:rsidR="00B4022D" w:rsidRDefault="00B4022D" w:rsidP="00B4022D">
      <w:pPr>
        <w:jc w:val="center"/>
        <w:rPr>
          <w:rFonts w:ascii="Arial" w:hAnsi="Arial" w:cs="Arial"/>
          <w:b/>
          <w:sz w:val="40"/>
          <w:szCs w:val="40"/>
        </w:rPr>
      </w:pPr>
      <w:r>
        <w:rPr>
          <w:rFonts w:ascii="Arial" w:hAnsi="Arial" w:cs="Arial"/>
          <w:b/>
          <w:sz w:val="40"/>
          <w:szCs w:val="40"/>
        </w:rPr>
        <w:t>October</w:t>
      </w:r>
      <w:r w:rsidRPr="002F1045">
        <w:rPr>
          <w:rFonts w:ascii="Arial" w:hAnsi="Arial" w:cs="Arial"/>
          <w:b/>
          <w:sz w:val="40"/>
          <w:szCs w:val="40"/>
        </w:rPr>
        <w:t xml:space="preserve"> </w:t>
      </w:r>
      <w:r>
        <w:rPr>
          <w:rFonts w:ascii="Arial" w:hAnsi="Arial" w:cs="Arial"/>
          <w:b/>
          <w:sz w:val="40"/>
          <w:szCs w:val="40"/>
        </w:rPr>
        <w:t>2020</w:t>
      </w:r>
    </w:p>
    <w:p w14:paraId="1922C372" w14:textId="25508BF7" w:rsidR="00B4022D" w:rsidRPr="00CB7B42" w:rsidRDefault="00B4022D" w:rsidP="00B4022D">
      <w:pPr>
        <w:jc w:val="center"/>
        <w:rPr>
          <w:rFonts w:ascii="Arial" w:hAnsi="Arial" w:cs="Arial"/>
        </w:rPr>
      </w:pPr>
      <w:r>
        <w:rPr>
          <w:noProof/>
        </w:rPr>
        <w:drawing>
          <wp:anchor distT="0" distB="0" distL="114300" distR="114300" simplePos="0" relativeHeight="251664384" behindDoc="1" locked="0" layoutInCell="1" allowOverlap="1" wp14:anchorId="1E163E87" wp14:editId="38D66760">
            <wp:simplePos x="0" y="0"/>
            <wp:positionH relativeFrom="page">
              <wp:posOffset>441960</wp:posOffset>
            </wp:positionH>
            <wp:positionV relativeFrom="page">
              <wp:posOffset>9233894</wp:posOffset>
            </wp:positionV>
            <wp:extent cx="1252220" cy="356235"/>
            <wp:effectExtent l="0" t="0" r="5080" b="5715"/>
            <wp:wrapThrough wrapText="bothSides">
              <wp:wrapPolygon edited="0">
                <wp:start x="0" y="0"/>
                <wp:lineTo x="0" y="20791"/>
                <wp:lineTo x="21359" y="20791"/>
                <wp:lineTo x="21359" y="0"/>
                <wp:lineTo x="0" y="0"/>
              </wp:wrapPolygon>
            </wp:wrapThrough>
            <wp:docPr id="2" name="Picture 2" descr="West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_B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2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object w:dxaOrig="1440" w:dyaOrig="1440" w14:anchorId="21E29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9.1pt;margin-top:671.2pt;width:43.85pt;height:58.85pt;z-index:251662336;mso-position-horizontal-relative:page;mso-position-vertical-relative:page">
            <v:imagedata r:id="rId7" o:title=""/>
            <w10:wrap anchorx="page" anchory="page"/>
          </v:shape>
          <o:OLEObject Type="Embed" ProgID="Visio.Drawing.11" ShapeID="_x0000_s1027" DrawAspect="Content" ObjectID="_1662963124" r:id="rId8"/>
        </w:object>
      </w:r>
      <w:r>
        <w:rPr>
          <w:noProof/>
        </w:rPr>
        <mc:AlternateContent>
          <mc:Choice Requires="wpg">
            <w:drawing>
              <wp:anchor distT="0" distB="0" distL="114300" distR="114300" simplePos="0" relativeHeight="251656192" behindDoc="0" locked="0" layoutInCell="1" allowOverlap="1" wp14:anchorId="26BD5678" wp14:editId="24F1E07D">
                <wp:simplePos x="0" y="0"/>
                <wp:positionH relativeFrom="column">
                  <wp:posOffset>-595071</wp:posOffset>
                </wp:positionH>
                <wp:positionV relativeFrom="paragraph">
                  <wp:posOffset>254000</wp:posOffset>
                </wp:positionV>
                <wp:extent cx="6647290" cy="1868557"/>
                <wp:effectExtent l="0" t="0" r="1270" b="0"/>
                <wp:wrapNone/>
                <wp:docPr id="17" name="Group 17"/>
                <wp:cNvGraphicFramePr/>
                <a:graphic xmlns:a="http://schemas.openxmlformats.org/drawingml/2006/main">
                  <a:graphicData uri="http://schemas.microsoft.com/office/word/2010/wordprocessingGroup">
                    <wpg:wgp>
                      <wpg:cNvGrpSpPr/>
                      <wpg:grpSpPr>
                        <a:xfrm>
                          <a:off x="0" y="0"/>
                          <a:ext cx="6647290" cy="1868557"/>
                          <a:chOff x="0" y="0"/>
                          <a:chExt cx="6647290" cy="1868557"/>
                        </a:xfrm>
                      </wpg:grpSpPr>
                      <pic:pic xmlns:pic="http://schemas.openxmlformats.org/drawingml/2006/picture">
                        <pic:nvPicPr>
                          <pic:cNvPr id="25"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83527" y="23854"/>
                            <a:ext cx="1741335" cy="962108"/>
                          </a:xfrm>
                          <a:prstGeom prst="rect">
                            <a:avLst/>
                          </a:prstGeom>
                          <a:noFill/>
                        </pic:spPr>
                      </pic:pic>
                      <pic:pic xmlns:pic="http://schemas.openxmlformats.org/drawingml/2006/picture">
                        <pic:nvPicPr>
                          <pic:cNvPr id="24"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610" y="0"/>
                            <a:ext cx="954157" cy="341906"/>
                          </a:xfrm>
                          <a:prstGeom prst="rect">
                            <a:avLst/>
                          </a:prstGeom>
                          <a:noFill/>
                        </pic:spPr>
                      </pic:pic>
                      <pic:pic xmlns:pic="http://schemas.openxmlformats.org/drawingml/2006/picture">
                        <pic:nvPicPr>
                          <pic:cNvPr id="27"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16055" y="636104"/>
                            <a:ext cx="1431235" cy="326004"/>
                          </a:xfrm>
                          <a:prstGeom prst="rect">
                            <a:avLst/>
                          </a:prstGeom>
                          <a:noFill/>
                        </pic:spPr>
                      </pic:pic>
                      <pic:pic xmlns:pic="http://schemas.openxmlformats.org/drawingml/2006/picture">
                        <pic:nvPicPr>
                          <pic:cNvPr id="29"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69774" y="978011"/>
                            <a:ext cx="596348" cy="500932"/>
                          </a:xfrm>
                          <a:prstGeom prst="rect">
                            <a:avLst/>
                          </a:prstGeom>
                          <a:noFill/>
                        </pic:spPr>
                      </pic:pic>
                      <pic:pic xmlns:pic="http://schemas.openxmlformats.org/drawingml/2006/picture">
                        <pic:nvPicPr>
                          <pic:cNvPr id="32" name="Picture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17558" y="23854"/>
                            <a:ext cx="1916264" cy="254442"/>
                          </a:xfrm>
                          <a:prstGeom prst="rect">
                            <a:avLst/>
                          </a:prstGeom>
                          <a:noFill/>
                        </pic:spPr>
                      </pic:pic>
                      <pic:pic xmlns:pic="http://schemas.openxmlformats.org/drawingml/2006/picture">
                        <pic:nvPicPr>
                          <pic:cNvPr id="35" name="Picture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828306" y="1057524"/>
                            <a:ext cx="691763" cy="429370"/>
                          </a:xfrm>
                          <a:prstGeom prst="rect">
                            <a:avLst/>
                          </a:prstGeom>
                          <a:noFill/>
                        </pic:spPr>
                      </pic:pic>
                      <pic:pic xmlns:pic="http://schemas.openxmlformats.org/drawingml/2006/picture">
                        <pic:nvPicPr>
                          <pic:cNvPr id="36" name="Picture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546282" y="548640"/>
                            <a:ext cx="1478942" cy="310101"/>
                          </a:xfrm>
                          <a:prstGeom prst="rect">
                            <a:avLst/>
                          </a:prstGeom>
                          <a:noFill/>
                        </pic:spPr>
                      </pic:pic>
                      <pic:pic xmlns:pic="http://schemas.openxmlformats.org/drawingml/2006/picture">
                        <pic:nvPicPr>
                          <pic:cNvPr id="34"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70782" y="818984"/>
                            <a:ext cx="826936" cy="1049573"/>
                          </a:xfrm>
                          <a:prstGeom prst="rect">
                            <a:avLst/>
                          </a:prstGeom>
                          <a:noFill/>
                        </pic:spPr>
                      </pic:pic>
                      <pic:pic xmlns:pic="http://schemas.openxmlformats.org/drawingml/2006/picture">
                        <pic:nvPicPr>
                          <pic:cNvPr id="30" name="Picture 7"/>
                          <pic:cNvPicPr>
                            <a:picLocks noChangeAspect="1"/>
                          </pic:cNvPicPr>
                        </pic:nvPicPr>
                        <pic:blipFill>
                          <a:blip r:embed="rId17" cstate="print">
                            <a:extLst>
                              <a:ext uri="{28A0092B-C50C-407E-A947-70E740481C1C}">
                                <a14:useLocalDpi xmlns:a14="http://schemas.microsoft.com/office/drawing/2010/main" val="0"/>
                              </a:ext>
                            </a:extLst>
                          </a:blip>
                          <a:srcRect l="10321" t="23901" r="16141" b="12802"/>
                          <a:stretch>
                            <a:fillRect/>
                          </a:stretch>
                        </pic:blipFill>
                        <pic:spPr bwMode="auto">
                          <a:xfrm>
                            <a:off x="2425148" y="1065475"/>
                            <a:ext cx="1081377" cy="413468"/>
                          </a:xfrm>
                          <a:prstGeom prst="rect">
                            <a:avLst/>
                          </a:prstGeom>
                          <a:noFill/>
                        </pic:spPr>
                      </pic:pic>
                      <pic:pic xmlns:pic="http://schemas.openxmlformats.org/drawingml/2006/picture">
                        <pic:nvPicPr>
                          <pic:cNvPr id="33"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665551" y="1065475"/>
                            <a:ext cx="1041621" cy="437322"/>
                          </a:xfrm>
                          <a:prstGeom prst="rect">
                            <a:avLst/>
                          </a:prstGeom>
                          <a:noFill/>
                        </pic:spPr>
                      </pic:pic>
                      <pic:pic xmlns:pic="http://schemas.openxmlformats.org/drawingml/2006/picture">
                        <pic:nvPicPr>
                          <pic:cNvPr id="4" name="Picture 4" descr="C:\Users\dfisher\AppData\Local\Microsoft\Windows\Temporary Internet Files\Content.Outlook\MQTJ9RZ9\RWM Logo - Small - 300dpi.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04661" y="47708"/>
                            <a:ext cx="1272208" cy="270344"/>
                          </a:xfrm>
                          <a:prstGeom prst="rect">
                            <a:avLst/>
                          </a:prstGeom>
                          <a:noFill/>
                          <a:ln>
                            <a:noFill/>
                          </a:ln>
                        </pic:spPr>
                      </pic:pic>
                      <pic:pic xmlns:pic="http://schemas.openxmlformats.org/drawingml/2006/picture">
                        <pic:nvPicPr>
                          <pic:cNvPr id="26" name="Picture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548640"/>
                            <a:ext cx="1383527" cy="254442"/>
                          </a:xfrm>
                          <a:prstGeom prst="rect">
                            <a:avLst/>
                          </a:prstGeom>
                          <a:noFill/>
                        </pic:spPr>
                      </pic:pic>
                    </wpg:wgp>
                  </a:graphicData>
                </a:graphic>
              </wp:anchor>
            </w:drawing>
          </mc:Choice>
          <mc:Fallback>
            <w:pict>
              <v:group w14:anchorId="02C21093" id="Group 17" o:spid="_x0000_s1026" style="position:absolute;margin-left:-46.85pt;margin-top:20pt;width:523.4pt;height:147.15pt;z-index:251656192" coordsize="66472,186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RHKgWGosAABqLAAAFgAAAGRycy9tZWRpYS9pbWFnZTEwLmpw&#10;ZWf/2P/gABBKRklGAAEBAQDcANwAAP/bAEMAAgEBAQEBAgEBAQICAgICBAMCAgICBQQEAwQGBQYG&#10;BgUGBgYHCQgGBwkHBgYICwgJCgoKCgoGCAsMCwoMCQoKCv/bAEMBAgICAgICBQMDBQoHBgcKCgoK&#10;CgoKCgoKCgoKCgoKCgoKCgoKCgoKCgoKCgoKCgoKCgoKCgoKCgoKCgoKCgoKCv/AABEIAFw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">
                <v:shape id="Picture 3" o:spid="_x0000_s1027" type="#_x0000_t75" style="position:absolute;left:13835;top:238;width:17413;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">
                  <v:imagedata r:id="rId21" o:title=""/>
                </v:shape>
                <v:shape id="Picture 2" o:spid="_x0000_s1028" type="#_x0000_t75" style="position:absolute;left:636;width:9541;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">
                  <v:imagedata r:id="rId22" o:title=""/>
                </v:shape>
                <v:shape id="Picture 5" o:spid="_x0000_s1029" type="#_x0000_t75" style="position:absolute;left:52160;top:6361;width:14312;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">
                  <v:imagedata r:id="rId23" o:title=""/>
                </v:shape>
                <v:shape id="Picture 6" o:spid="_x0000_s1030" type="#_x0000_t75" style="position:absolute;left:16697;top:9780;width:5964;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">
                  <v:imagedata r:id="rId24" o:title=""/>
                </v:shape>
                <v:shape id="Picture 9" o:spid="_x0000_s1031" type="#_x0000_t75" style="position:absolute;left:43175;top:238;width:19163;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">
                  <v:imagedata r:id="rId25" o:title=""/>
                </v:shape>
                <v:shape id="Picture 12" o:spid="_x0000_s1032" type="#_x0000_t75" style="position:absolute;left:58283;top:10575;width:6917;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">
                  <v:imagedata r:id="rId26" o:title=""/>
                </v:shape>
                <v:shape id="Picture 13" o:spid="_x0000_s1033" type="#_x0000_t75" style="position:absolute;left:35462;top:5486;width:14790;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">
                  <v:imagedata r:id="rId27" o:title=""/>
                </v:shape>
                <v:shape id="Picture 11" o:spid="_x0000_s1034" type="#_x0000_t75" style="position:absolute;left:47707;top:8189;width:8270;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">
                  <v:imagedata r:id="rId28" o:title=""/>
                </v:shape>
                <v:shape id="Picture 7" o:spid="_x0000_s1035" type="#_x0000_t75" style="position:absolute;left:24251;top:10654;width:10814;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">
                  <v:imagedata r:id="rId29" o:title="" croptop="15664f" cropbottom="8390f" cropleft="6764f" cropright="10578f"/>
                </v:shape>
                <v:shape id="Picture 10" o:spid="_x0000_s1036" type="#_x0000_t75" style="position:absolute;left:36655;top:10654;width:1041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">
                  <v:imagedata r:id="rId30" o:title=""/>
                </v:shape>
                <v:shape id="Picture 4" o:spid="_x0000_s1037" type="#_x0000_t75" style="position:absolute;left:25046;top:477;width:12722;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">
                  <v:imagedata r:id="rId31" o:title="RWM Logo - Small - 300dpi"/>
                </v:shape>
                <v:shape id="Picture 4" o:spid="_x0000_s1038" type="#_x0000_t75" style="position:absolute;top:5486;width:13835;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">
                  <v:imagedata r:id="rId32" o:title=""/>
                </v:shape>
              </v:group>
            </w:pict>
          </mc:Fallback>
        </mc:AlternateContent>
      </w:r>
      <w:r>
        <w:rPr>
          <w:noProof/>
        </w:rPr>
        <w:drawing>
          <wp:anchor distT="0" distB="0" distL="114300" distR="114300" simplePos="0" relativeHeight="251661312" behindDoc="1" locked="0" layoutInCell="1" allowOverlap="1" wp14:anchorId="606C0B48" wp14:editId="0B377F1D">
            <wp:simplePos x="0" y="0"/>
            <wp:positionH relativeFrom="page">
              <wp:posOffset>7546340</wp:posOffset>
            </wp:positionH>
            <wp:positionV relativeFrom="page">
              <wp:posOffset>10531475</wp:posOffset>
            </wp:positionV>
            <wp:extent cx="1252220" cy="356235"/>
            <wp:effectExtent l="0" t="0" r="5080" b="5715"/>
            <wp:wrapThrough wrapText="bothSides">
              <wp:wrapPolygon edited="0">
                <wp:start x="0" y="0"/>
                <wp:lineTo x="0" y="20791"/>
                <wp:lineTo x="21359" y="20791"/>
                <wp:lineTo x="21359" y="0"/>
                <wp:lineTo x="0" y="0"/>
              </wp:wrapPolygon>
            </wp:wrapThrough>
            <wp:docPr id="3" name="Picture 3" descr="West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_B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2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48"/>
          <w:szCs w:val="48"/>
        </w:rPr>
        <w:object w:dxaOrig="1440" w:dyaOrig="1440" w14:anchorId="55E91B97">
          <v:shape id="_x0000_s1026" type="#_x0000_t75" style="position:absolute;left:0;text-align:left;margin-left:597.3pt;margin-top:753.4pt;width:43.85pt;height:58.85pt;z-index:251661312;mso-position-horizontal-relative:page;mso-position-vertical-relative:page">
            <v:imagedata r:id="rId7" o:title=""/>
            <w10:wrap anchorx="page" anchory="page"/>
          </v:shape>
          <o:OLEObject Type="Embed" ProgID="Visio.Drawing.11" ShapeID="_x0000_s1026" DrawAspect="Content" ObjectID="_1662963125" r:id="rId33"/>
        </w:object>
      </w:r>
      <w:r w:rsidRPr="00CB7B42">
        <w:rPr>
          <w:rFonts w:ascii="Arial" w:hAnsi="Arial" w:cs="Arial"/>
          <w:b/>
          <w:color w:val="FF0000"/>
          <w:sz w:val="40"/>
          <w:szCs w:val="40"/>
        </w:rPr>
        <w:br w:type="page"/>
      </w:r>
    </w:p>
    <w:p w14:paraId="65B0BC23" w14:textId="77777777" w:rsidR="00B4022D" w:rsidRPr="00596F3B" w:rsidRDefault="00B4022D" w:rsidP="00B4022D">
      <w:pPr>
        <w:pStyle w:val="Heading1"/>
        <w:numPr>
          <w:ilvl w:val="0"/>
          <w:numId w:val="0"/>
        </w:numPr>
        <w:ind w:left="432" w:hanging="432"/>
      </w:pPr>
      <w:bookmarkStart w:id="1" w:name="_Toc408910512"/>
      <w:bookmarkStart w:id="2" w:name="_Toc454442322"/>
      <w:bookmarkStart w:id="3" w:name="_Toc525726635"/>
      <w:r>
        <w:lastRenderedPageBreak/>
        <w:t>Foreword</w:t>
      </w:r>
      <w:bookmarkEnd w:id="1"/>
      <w:bookmarkEnd w:id="2"/>
      <w:bookmarkEnd w:id="3"/>
    </w:p>
    <w:p w14:paraId="482E6EBE" w14:textId="29FF156B" w:rsidR="00B4022D" w:rsidRDefault="00B4022D" w:rsidP="00B4022D">
      <w:pPr>
        <w:rPr>
          <w:rFonts w:ascii="Arial" w:hAnsi="Arial"/>
        </w:rPr>
      </w:pPr>
      <w:r>
        <w:rPr>
          <w:rFonts w:ascii="Arial" w:hAnsi="Arial"/>
        </w:rPr>
        <w:t xml:space="preserve">This document has been produced </w:t>
      </w:r>
      <w:r>
        <w:rPr>
          <w:rFonts w:ascii="Arial" w:hAnsi="Arial"/>
        </w:rPr>
        <w:t>to outline the different approaches that can be taken to manage large organisational changes</w:t>
      </w:r>
      <w:r>
        <w:rPr>
          <w:rFonts w:ascii="Arial" w:hAnsi="Arial"/>
        </w:rPr>
        <w:t xml:space="preserve">. </w:t>
      </w:r>
      <w:r w:rsidR="00F71D33">
        <w:rPr>
          <w:rFonts w:ascii="Arial" w:hAnsi="Arial"/>
        </w:rPr>
        <w:t>It outlines the different papers that can be produced to set the overall direction for a large organisational change and ensure that the risks are appropriately assessed and managed. It recognises that each organisation will need to take an approach that fits with their local context and the nature of the change that is being made.</w:t>
      </w:r>
    </w:p>
    <w:p w14:paraId="7C1A1C98" w14:textId="77777777" w:rsidR="00B4022D" w:rsidRDefault="00B4022D" w:rsidP="00B4022D">
      <w:pPr>
        <w:rPr>
          <w:rFonts w:ascii="Arial" w:hAnsi="Arial" w:cs="Arial"/>
          <w:b/>
          <w:bCs/>
          <w:i/>
          <w:iCs/>
          <w:sz w:val="28"/>
          <w:szCs w:val="28"/>
        </w:rPr>
      </w:pPr>
      <w:bookmarkStart w:id="4" w:name="_Toc408910513"/>
      <w:r>
        <w:br w:type="page"/>
      </w:r>
    </w:p>
    <w:p w14:paraId="10C7E63D" w14:textId="77777777" w:rsidR="00B4022D" w:rsidRDefault="00B4022D" w:rsidP="00B4022D">
      <w:pPr>
        <w:pStyle w:val="Heading1"/>
        <w:numPr>
          <w:ilvl w:val="0"/>
          <w:numId w:val="0"/>
        </w:numPr>
        <w:ind w:left="432" w:hanging="432"/>
      </w:pPr>
      <w:bookmarkStart w:id="5" w:name="_Toc454442323"/>
      <w:bookmarkStart w:id="6" w:name="_Toc525726636"/>
      <w:r w:rsidRPr="00596F3B">
        <w:lastRenderedPageBreak/>
        <w:t>Safety Directors</w:t>
      </w:r>
      <w:r>
        <w:t>’</w:t>
      </w:r>
      <w:r w:rsidRPr="00596F3B">
        <w:t xml:space="preserve"> Forum</w:t>
      </w:r>
      <w:bookmarkEnd w:id="4"/>
      <w:bookmarkEnd w:id="5"/>
      <w:bookmarkEnd w:id="6"/>
    </w:p>
    <w:p w14:paraId="5FD85EBE" w14:textId="77777777" w:rsidR="00B4022D" w:rsidRPr="00CB7B42" w:rsidRDefault="00B4022D" w:rsidP="00B4022D">
      <w:pPr>
        <w:rPr>
          <w:rFonts w:ascii="Arial" w:hAnsi="Arial" w:cs="Arial"/>
        </w:rPr>
      </w:pPr>
      <w:r w:rsidRPr="00CB7B42">
        <w:rPr>
          <w:rFonts w:ascii="Arial" w:hAnsi="Arial" w:cs="Arial"/>
        </w:rPr>
        <w:t xml:space="preserve">In a sector where </w:t>
      </w:r>
      <w:r>
        <w:rPr>
          <w:rFonts w:ascii="Arial" w:hAnsi="Arial" w:cs="Arial"/>
        </w:rPr>
        <w:t xml:space="preserve">health, </w:t>
      </w:r>
      <w:r w:rsidRPr="00CB7B42">
        <w:rPr>
          <w:rFonts w:ascii="Arial" w:hAnsi="Arial" w:cs="Arial"/>
        </w:rPr>
        <w:t>safety, security and the protection of the environment is, and must always be</w:t>
      </w:r>
      <w:r>
        <w:rPr>
          <w:rFonts w:ascii="Arial" w:hAnsi="Arial" w:cs="Arial"/>
        </w:rPr>
        <w:t>,</w:t>
      </w:r>
      <w:r w:rsidRPr="00CB7B42">
        <w:rPr>
          <w:rFonts w:ascii="Arial" w:hAnsi="Arial" w:cs="Arial"/>
        </w:rPr>
        <w:t xml:space="preserve"> the number one priority, the Safety Directors’ Forum (SDF) plays a crucial role in bringing together nuclear executives to:</w:t>
      </w:r>
    </w:p>
    <w:p w14:paraId="3C14A2EA" w14:textId="77777777" w:rsidR="00B4022D" w:rsidRPr="00CB7B42" w:rsidRDefault="00B4022D" w:rsidP="00B4022D">
      <w:pPr>
        <w:numPr>
          <w:ilvl w:val="0"/>
          <w:numId w:val="2"/>
        </w:numPr>
        <w:tabs>
          <w:tab w:val="clear" w:pos="720"/>
          <w:tab w:val="num" w:pos="567"/>
        </w:tabs>
        <w:spacing w:after="0" w:line="240" w:lineRule="auto"/>
        <w:ind w:left="567" w:hanging="567"/>
        <w:rPr>
          <w:rFonts w:ascii="Arial" w:hAnsi="Arial" w:cs="Arial"/>
        </w:rPr>
      </w:pPr>
      <w:r>
        <w:rPr>
          <w:rFonts w:ascii="Arial" w:hAnsi="Arial" w:cs="Arial"/>
        </w:rPr>
        <w:t>Promote learning.</w:t>
      </w:r>
    </w:p>
    <w:p w14:paraId="7EBABD20" w14:textId="77777777" w:rsidR="00B4022D" w:rsidRPr="00CB7B42" w:rsidRDefault="00B4022D" w:rsidP="00B4022D">
      <w:pPr>
        <w:numPr>
          <w:ilvl w:val="0"/>
          <w:numId w:val="2"/>
        </w:numPr>
        <w:tabs>
          <w:tab w:val="clear" w:pos="720"/>
          <w:tab w:val="num" w:pos="567"/>
        </w:tabs>
        <w:spacing w:after="0" w:line="240" w:lineRule="auto"/>
        <w:ind w:left="567" w:hanging="567"/>
        <w:rPr>
          <w:rFonts w:ascii="Arial" w:hAnsi="Arial" w:cs="Arial"/>
        </w:rPr>
      </w:pPr>
      <w:r w:rsidRPr="00CB7B42">
        <w:rPr>
          <w:rFonts w:ascii="Arial" w:hAnsi="Arial" w:cs="Arial"/>
        </w:rPr>
        <w:t>Agree strategy on</w:t>
      </w:r>
      <w:r>
        <w:rPr>
          <w:rFonts w:ascii="Arial" w:hAnsi="Arial" w:cs="Arial"/>
        </w:rPr>
        <w:t xml:space="preserve"> key issues facing the industry.</w:t>
      </w:r>
    </w:p>
    <w:p w14:paraId="5CF677D3" w14:textId="77777777" w:rsidR="00B4022D" w:rsidRPr="00CB7B42" w:rsidRDefault="00B4022D" w:rsidP="00B4022D">
      <w:pPr>
        <w:numPr>
          <w:ilvl w:val="0"/>
          <w:numId w:val="2"/>
        </w:numPr>
        <w:tabs>
          <w:tab w:val="clear" w:pos="720"/>
          <w:tab w:val="num" w:pos="567"/>
        </w:tabs>
        <w:spacing w:after="0" w:line="240" w:lineRule="auto"/>
        <w:ind w:left="567" w:hanging="567"/>
        <w:rPr>
          <w:rFonts w:ascii="Arial" w:hAnsi="Arial" w:cs="Arial"/>
        </w:rPr>
      </w:pPr>
      <w:r w:rsidRPr="00CB7B42">
        <w:rPr>
          <w:rFonts w:ascii="Arial" w:hAnsi="Arial" w:cs="Arial"/>
        </w:rPr>
        <w:t>Provide a network within the industry (including with government and regulator</w:t>
      </w:r>
      <w:r>
        <w:rPr>
          <w:rFonts w:ascii="Arial" w:hAnsi="Arial" w:cs="Arial"/>
        </w:rPr>
        <w:t>s) and external to the industry.</w:t>
      </w:r>
    </w:p>
    <w:p w14:paraId="765FB596" w14:textId="77777777" w:rsidR="00B4022D" w:rsidRPr="00CB7B42" w:rsidRDefault="00B4022D" w:rsidP="00B4022D">
      <w:pPr>
        <w:numPr>
          <w:ilvl w:val="0"/>
          <w:numId w:val="2"/>
        </w:numPr>
        <w:tabs>
          <w:tab w:val="clear" w:pos="720"/>
          <w:tab w:val="num" w:pos="567"/>
        </w:tabs>
        <w:spacing w:after="0" w:line="240" w:lineRule="auto"/>
        <w:ind w:left="567" w:hanging="567"/>
        <w:rPr>
          <w:rFonts w:ascii="Arial" w:hAnsi="Arial" w:cs="Arial"/>
        </w:rPr>
      </w:pPr>
      <w:r w:rsidRPr="00CB7B42">
        <w:rPr>
          <w:rFonts w:ascii="Arial" w:hAnsi="Arial" w:cs="Arial"/>
        </w:rPr>
        <w:t>Provide an industry input to new de</w:t>
      </w:r>
      <w:r>
        <w:rPr>
          <w:rFonts w:ascii="Arial" w:hAnsi="Arial" w:cs="Arial"/>
        </w:rPr>
        <w:t>velopments in the industry.</w:t>
      </w:r>
    </w:p>
    <w:p w14:paraId="50C636D3" w14:textId="77777777" w:rsidR="00B4022D" w:rsidRPr="00CB7B42" w:rsidRDefault="00B4022D" w:rsidP="00B4022D">
      <w:pPr>
        <w:numPr>
          <w:ilvl w:val="0"/>
          <w:numId w:val="2"/>
        </w:numPr>
        <w:tabs>
          <w:tab w:val="clear" w:pos="720"/>
          <w:tab w:val="num" w:pos="567"/>
        </w:tabs>
        <w:spacing w:after="0" w:line="240" w:lineRule="auto"/>
        <w:ind w:left="567" w:hanging="567"/>
        <w:rPr>
          <w:rFonts w:ascii="Arial" w:hAnsi="Arial" w:cs="Arial"/>
        </w:rPr>
      </w:pPr>
      <w:r w:rsidRPr="00CB7B42">
        <w:rPr>
          <w:rFonts w:ascii="Arial" w:hAnsi="Arial" w:cs="Arial"/>
        </w:rPr>
        <w:t>Ensure that the industry stays on its path of continual improvement.</w:t>
      </w:r>
    </w:p>
    <w:p w14:paraId="5F3215E4" w14:textId="77777777" w:rsidR="00B4022D" w:rsidRPr="00CB7B42" w:rsidRDefault="00B4022D" w:rsidP="00B4022D">
      <w:pPr>
        <w:rPr>
          <w:rFonts w:ascii="Arial" w:hAnsi="Arial" w:cs="Arial"/>
        </w:rPr>
      </w:pPr>
    </w:p>
    <w:p w14:paraId="1F7EB27B" w14:textId="77777777" w:rsidR="00B4022D" w:rsidRPr="00CB7B42" w:rsidRDefault="00B4022D" w:rsidP="00B4022D">
      <w:pPr>
        <w:rPr>
          <w:rFonts w:ascii="Arial" w:hAnsi="Arial" w:cs="Arial"/>
        </w:rPr>
      </w:pPr>
      <w:r w:rsidRPr="00CB7B42">
        <w:rPr>
          <w:rFonts w:ascii="Arial" w:hAnsi="Arial" w:cs="Arial"/>
        </w:rPr>
        <w:t xml:space="preserve">It also looks to identify key strategic challenges facing the industry in the fields of EHSQ&amp;S and resolve them, often through working with the UK regulators and </w:t>
      </w:r>
      <w:r>
        <w:rPr>
          <w:rFonts w:ascii="Arial" w:hAnsi="Arial" w:cs="Arial"/>
        </w:rPr>
        <w:t>BEIS (Department for Business, Energy and Industrial Strategy)</w:t>
      </w:r>
      <w:r w:rsidRPr="00CB7B42">
        <w:rPr>
          <w:rFonts w:ascii="Arial" w:hAnsi="Arial" w:cs="Arial"/>
        </w:rPr>
        <w:t xml:space="preserve">, both of whom SDF meets twice yearly. The SDF members represent every part of the fuel cycle from fuel manufacture, through generation to reprocessing and waste treatment, including research, design, new build, decommissioning and care and maintenance. The Forum also has members who represent the Ministry of Defence </w:t>
      </w:r>
      <w:r>
        <w:rPr>
          <w:rFonts w:ascii="Arial" w:hAnsi="Arial" w:cs="Arial"/>
        </w:rPr>
        <w:t xml:space="preserve">(MOD) </w:t>
      </w:r>
      <w:r w:rsidRPr="00CB7B42">
        <w:rPr>
          <w:rFonts w:ascii="Arial" w:hAnsi="Arial" w:cs="Arial"/>
        </w:rPr>
        <w:t>nuclear operations</w:t>
      </w:r>
      <w:r>
        <w:rPr>
          <w:rFonts w:ascii="Arial" w:hAnsi="Arial" w:cs="Arial"/>
        </w:rPr>
        <w:t xml:space="preserve"> and </w:t>
      </w:r>
      <w:proofErr w:type="spellStart"/>
      <w:r>
        <w:rPr>
          <w:rFonts w:ascii="Arial" w:hAnsi="Arial" w:cs="Arial"/>
        </w:rPr>
        <w:t>authorisees</w:t>
      </w:r>
      <w:proofErr w:type="spellEnd"/>
      <w:r w:rsidRPr="00CB7B42">
        <w:rPr>
          <w:rFonts w:ascii="Arial" w:hAnsi="Arial" w:cs="Arial"/>
        </w:rPr>
        <w:t xml:space="preserve">, as well as “smaller licensees” such as universities and pharmaceutical companies. With over 25 members from every site licence company in the UK, every </w:t>
      </w:r>
      <w:r>
        <w:rPr>
          <w:rFonts w:ascii="Arial" w:hAnsi="Arial" w:cs="Arial"/>
        </w:rPr>
        <w:t>MOD</w:t>
      </w:r>
      <w:r w:rsidRPr="00CB7B42">
        <w:rPr>
          <w:rFonts w:ascii="Arial" w:hAnsi="Arial" w:cs="Arial"/>
        </w:rPr>
        <w:t xml:space="preserve"> authorised site and organisations which are planning to become site licensees the SDF represents a vast pool of knowledge and experience, which has made it a key consultee for Government and regulators on new legislation and regulation.</w:t>
      </w:r>
    </w:p>
    <w:p w14:paraId="2B319A71" w14:textId="77777777" w:rsidR="00B4022D" w:rsidRPr="00CB7B42" w:rsidRDefault="00B4022D" w:rsidP="00B4022D">
      <w:pPr>
        <w:rPr>
          <w:rFonts w:ascii="Arial" w:hAnsi="Arial" w:cs="Arial"/>
        </w:rPr>
      </w:pPr>
      <w:r w:rsidRPr="00CB7B42">
        <w:rPr>
          <w:rFonts w:ascii="Arial" w:hAnsi="Arial" w:cs="Arial"/>
        </w:rPr>
        <w:t xml:space="preserve">The Forum has a strong focus on improvement across the industry. It has in place </w:t>
      </w:r>
      <w:proofErr w:type="gramStart"/>
      <w:r w:rsidRPr="00CB7B42">
        <w:rPr>
          <w:rFonts w:ascii="Arial" w:hAnsi="Arial" w:cs="Arial"/>
        </w:rPr>
        <w:t>a number of</w:t>
      </w:r>
      <w:proofErr w:type="gramEnd"/>
      <w:r w:rsidRPr="00CB7B42">
        <w:rPr>
          <w:rFonts w:ascii="Arial" w:hAnsi="Arial" w:cs="Arial"/>
        </w:rPr>
        <w:t xml:space="preserve"> subject-specific sub-groups looking in detail at issues such as radiological protection, human performance, learning from experience and the implementation of the new regulatory framework for security (</w:t>
      </w:r>
      <w:r>
        <w:rPr>
          <w:rFonts w:ascii="Arial" w:hAnsi="Arial" w:cs="Arial"/>
        </w:rPr>
        <w:t>Security Assessment Principles [</w:t>
      </w:r>
      <w:proofErr w:type="spellStart"/>
      <w:r>
        <w:rPr>
          <w:rFonts w:ascii="Arial" w:hAnsi="Arial" w:cs="Arial"/>
        </w:rPr>
        <w:t>SyAPS</w:t>
      </w:r>
      <w:proofErr w:type="spellEnd"/>
      <w:r>
        <w:rPr>
          <w:rFonts w:ascii="Arial" w:hAnsi="Arial" w:cs="Arial"/>
        </w:rPr>
        <w:t>]</w:t>
      </w:r>
      <w:r w:rsidRPr="00CB7B42">
        <w:rPr>
          <w:rFonts w:ascii="Arial" w:hAnsi="Arial" w:cs="Arial"/>
        </w:rPr>
        <w:t xml:space="preserve">). Such </w:t>
      </w:r>
      <w:proofErr w:type="gramStart"/>
      <w:r w:rsidRPr="00CB7B42">
        <w:rPr>
          <w:rFonts w:ascii="Arial" w:hAnsi="Arial" w:cs="Arial"/>
        </w:rPr>
        <w:t>sub groups</w:t>
      </w:r>
      <w:proofErr w:type="gramEnd"/>
      <w:r w:rsidRPr="00CB7B42">
        <w:rPr>
          <w:rFonts w:ascii="Arial" w:hAnsi="Arial" w:cs="Arial"/>
        </w:rPr>
        <w:t xml:space="preserve"> have developed a number of </w:t>
      </w:r>
      <w:r>
        <w:rPr>
          <w:rFonts w:ascii="Arial" w:hAnsi="Arial" w:cs="Arial"/>
        </w:rPr>
        <w:t>Good</w:t>
      </w:r>
      <w:r w:rsidRPr="00CB7B42">
        <w:rPr>
          <w:rFonts w:ascii="Arial" w:hAnsi="Arial" w:cs="Arial"/>
        </w:rPr>
        <w:t xml:space="preserve"> Practice </w:t>
      </w:r>
      <w:r>
        <w:rPr>
          <w:rFonts w:ascii="Arial" w:hAnsi="Arial" w:cs="Arial"/>
        </w:rPr>
        <w:t xml:space="preserve">Guides </w:t>
      </w:r>
      <w:r w:rsidRPr="00CB7B42">
        <w:rPr>
          <w:rFonts w:ascii="Arial" w:hAnsi="Arial" w:cs="Arial"/>
        </w:rPr>
        <w:t>which have been adopted by the industry.</w:t>
      </w:r>
    </w:p>
    <w:p w14:paraId="28FEA29D" w14:textId="77777777" w:rsidR="00B4022D" w:rsidRPr="00596F3B" w:rsidRDefault="00B4022D" w:rsidP="00B4022D">
      <w:pPr>
        <w:pStyle w:val="Heading1"/>
        <w:numPr>
          <w:ilvl w:val="0"/>
          <w:numId w:val="0"/>
        </w:numPr>
        <w:ind w:left="432" w:hanging="432"/>
      </w:pPr>
      <w:bookmarkStart w:id="7" w:name="_Toc408910514"/>
      <w:bookmarkStart w:id="8" w:name="_Toc454442324"/>
      <w:bookmarkStart w:id="9" w:name="_Toc525726637"/>
      <w:r>
        <w:t>Sub-Group Description</w:t>
      </w:r>
      <w:bookmarkEnd w:id="7"/>
      <w:bookmarkEnd w:id="8"/>
      <w:bookmarkEnd w:id="9"/>
    </w:p>
    <w:p w14:paraId="4BB13867" w14:textId="77777777" w:rsidR="00B4022D" w:rsidRPr="00CB7B42" w:rsidRDefault="00B4022D" w:rsidP="00B4022D">
      <w:pPr>
        <w:rPr>
          <w:rFonts w:ascii="Arial" w:hAnsi="Arial" w:cs="Arial"/>
        </w:rPr>
      </w:pPr>
      <w:r w:rsidRPr="00CB7B42">
        <w:rPr>
          <w:rFonts w:ascii="Arial" w:hAnsi="Arial" w:cs="Arial"/>
        </w:rPr>
        <w:t xml:space="preserve">This document is produced by the </w:t>
      </w:r>
      <w:r>
        <w:rPr>
          <w:rFonts w:ascii="Arial" w:hAnsi="Arial" w:cs="Arial"/>
        </w:rPr>
        <w:t>Organisational</w:t>
      </w:r>
      <w:r w:rsidRPr="00CB7B42">
        <w:rPr>
          <w:rFonts w:ascii="Arial" w:hAnsi="Arial" w:cs="Arial"/>
        </w:rPr>
        <w:t xml:space="preserve"> Capability Working Group, which is a sub-group of the Safety Directors’ Forum.  The Working Group was originally established in 2008 to produce a Nuclear Industry Code of Practice on the Nuclear Baseline and Management of Organisational Change </w:t>
      </w:r>
      <w:r>
        <w:rPr>
          <w:rFonts w:ascii="Arial" w:hAnsi="Arial" w:cs="Arial"/>
        </w:rPr>
        <w:t xml:space="preserve">(which has since been developed into a Good Practice Guide) </w:t>
      </w:r>
      <w:r w:rsidRPr="00CB7B42">
        <w:rPr>
          <w:rFonts w:ascii="Arial" w:hAnsi="Arial" w:cs="Arial"/>
        </w:rPr>
        <w:t xml:space="preserve">and to share relevant good practice on this and related subjects. The Group brings together a wide range of representatives of UK Licensees and Defence </w:t>
      </w:r>
      <w:proofErr w:type="spellStart"/>
      <w:r w:rsidRPr="00CB7B42">
        <w:rPr>
          <w:rFonts w:ascii="Arial" w:hAnsi="Arial" w:cs="Arial"/>
        </w:rPr>
        <w:t>Authorisees</w:t>
      </w:r>
      <w:proofErr w:type="spellEnd"/>
      <w:r w:rsidRPr="00CB7B42">
        <w:rPr>
          <w:rFonts w:ascii="Arial" w:hAnsi="Arial" w:cs="Arial"/>
        </w:rPr>
        <w:t xml:space="preserve"> </w:t>
      </w:r>
      <w:proofErr w:type="gramStart"/>
      <w:r w:rsidRPr="00CB7B42">
        <w:rPr>
          <w:rFonts w:ascii="Arial" w:hAnsi="Arial" w:cs="Arial"/>
        </w:rPr>
        <w:t>and also</w:t>
      </w:r>
      <w:proofErr w:type="gramEnd"/>
      <w:r w:rsidRPr="00CB7B42">
        <w:rPr>
          <w:rFonts w:ascii="Arial" w:hAnsi="Arial" w:cs="Arial"/>
        </w:rPr>
        <w:t xml:space="preserve"> incl</w:t>
      </w:r>
      <w:r>
        <w:rPr>
          <w:rFonts w:ascii="Arial" w:hAnsi="Arial" w:cs="Arial"/>
        </w:rPr>
        <w:t>udes a representative from ONR, as shown on the front cover.</w:t>
      </w:r>
    </w:p>
    <w:p w14:paraId="43C9CF79" w14:textId="77777777" w:rsidR="00B4022D" w:rsidRDefault="00B4022D">
      <w:pPr>
        <w:rPr>
          <w:rFonts w:ascii="Arial" w:hAnsi="Arial" w:cs="Arial"/>
          <w:b/>
        </w:rPr>
      </w:pPr>
      <w:r>
        <w:rPr>
          <w:rFonts w:ascii="Arial" w:hAnsi="Arial" w:cs="Arial"/>
          <w:b/>
        </w:rPr>
        <w:br w:type="page"/>
      </w:r>
    </w:p>
    <w:p w14:paraId="08EDB7F3" w14:textId="1448B163" w:rsidR="007551FE" w:rsidRPr="00F71D33" w:rsidRDefault="00D90EA3" w:rsidP="00F71D33">
      <w:pPr>
        <w:pStyle w:val="Heading1"/>
        <w:numPr>
          <w:ilvl w:val="0"/>
          <w:numId w:val="0"/>
        </w:numPr>
        <w:ind w:left="432" w:hanging="432"/>
        <w:jc w:val="center"/>
      </w:pPr>
      <w:r w:rsidRPr="00607BBD">
        <w:lastRenderedPageBreak/>
        <w:t xml:space="preserve">Overarching documents as part of </w:t>
      </w:r>
      <w:proofErr w:type="spellStart"/>
      <w:r w:rsidRPr="00607BBD">
        <w:t>MoCs</w:t>
      </w:r>
      <w:proofErr w:type="spellEnd"/>
    </w:p>
    <w:p w14:paraId="22B6892C" w14:textId="77777777" w:rsidR="00557301" w:rsidRPr="00607BBD" w:rsidRDefault="00557301" w:rsidP="00557301">
      <w:pPr>
        <w:rPr>
          <w:rFonts w:ascii="Arial" w:hAnsi="Arial" w:cs="Arial"/>
        </w:rPr>
      </w:pPr>
      <w:r w:rsidRPr="00607BBD">
        <w:rPr>
          <w:rFonts w:ascii="Arial" w:hAnsi="Arial" w:cs="Arial"/>
          <w:lang w:val="en-US"/>
        </w:rPr>
        <w:t xml:space="preserve">TAG048 says: The risk assessment for a large, complex change proposal </w:t>
      </w:r>
      <w:r w:rsidR="0011673C" w:rsidRPr="00607BBD">
        <w:rPr>
          <w:rFonts w:ascii="Arial" w:hAnsi="Arial" w:cs="Arial"/>
          <w:lang w:val="en-US"/>
        </w:rPr>
        <w:t>(</w:t>
      </w:r>
      <w:r w:rsidR="00811D08" w:rsidRPr="00607BBD">
        <w:rPr>
          <w:rFonts w:ascii="Arial" w:hAnsi="Arial" w:cs="Arial"/>
          <w:lang w:val="en-US"/>
        </w:rPr>
        <w:t xml:space="preserve">where there are a series of changes over a period of time, </w:t>
      </w:r>
      <w:r w:rsidR="007618C8" w:rsidRPr="00607BBD">
        <w:rPr>
          <w:rFonts w:ascii="Arial" w:hAnsi="Arial" w:cs="Arial"/>
          <w:lang w:val="en-US"/>
        </w:rPr>
        <w:t>and/</w:t>
      </w:r>
      <w:r w:rsidR="00811D08" w:rsidRPr="00607BBD">
        <w:rPr>
          <w:rFonts w:ascii="Arial" w:hAnsi="Arial" w:cs="Arial"/>
          <w:lang w:val="en-US"/>
        </w:rPr>
        <w:t>or there is uncertainty about the final end state</w:t>
      </w:r>
      <w:r w:rsidR="0011673C" w:rsidRPr="00607BBD">
        <w:rPr>
          <w:rFonts w:ascii="Arial" w:hAnsi="Arial" w:cs="Arial"/>
          <w:lang w:val="en-US"/>
        </w:rPr>
        <w:t xml:space="preserve">) </w:t>
      </w:r>
      <w:r w:rsidRPr="00607BBD">
        <w:rPr>
          <w:rFonts w:ascii="Arial" w:hAnsi="Arial" w:cs="Arial"/>
          <w:lang w:val="en-US"/>
        </w:rPr>
        <w:t xml:space="preserve">may indicate that it is preferable to divide the overall change into </w:t>
      </w:r>
      <w:r w:rsidRPr="00607BBD">
        <w:rPr>
          <w:rFonts w:ascii="Arial" w:hAnsi="Arial" w:cs="Arial"/>
        </w:rPr>
        <w:t xml:space="preserve">smaller, more manageable elements. </w:t>
      </w:r>
      <w:r w:rsidRPr="00607BBD">
        <w:rPr>
          <w:rFonts w:ascii="Arial" w:hAnsi="Arial" w:cs="Arial"/>
          <w:lang w:val="en-US"/>
        </w:rPr>
        <w:t xml:space="preserve">In such instances, the licensee should produce an </w:t>
      </w:r>
      <w:r w:rsidRPr="00607BBD">
        <w:rPr>
          <w:rFonts w:ascii="Arial" w:hAnsi="Arial" w:cs="Arial"/>
          <w:b/>
          <w:bCs/>
          <w:lang w:val="en-US"/>
        </w:rPr>
        <w:t xml:space="preserve">umbrella or ‘overarching’ </w:t>
      </w:r>
      <w:r w:rsidRPr="00607BBD">
        <w:rPr>
          <w:rFonts w:ascii="Arial" w:hAnsi="Arial" w:cs="Arial"/>
          <w:lang w:val="en-US"/>
        </w:rPr>
        <w:t>management of change proposal to:-</w:t>
      </w:r>
    </w:p>
    <w:p w14:paraId="4FB910AF" w14:textId="77777777" w:rsidR="00D8706F" w:rsidRPr="00607BBD" w:rsidRDefault="00557301" w:rsidP="00557301">
      <w:pPr>
        <w:numPr>
          <w:ilvl w:val="0"/>
          <w:numId w:val="1"/>
        </w:numPr>
        <w:rPr>
          <w:rFonts w:ascii="Arial" w:hAnsi="Arial" w:cs="Arial"/>
        </w:rPr>
      </w:pPr>
      <w:r w:rsidRPr="00607BBD">
        <w:rPr>
          <w:rFonts w:ascii="Arial" w:hAnsi="Arial" w:cs="Arial"/>
          <w:lang w:val="en-US"/>
        </w:rPr>
        <w:t>set out the end vision</w:t>
      </w:r>
    </w:p>
    <w:p w14:paraId="09C1F028" w14:textId="77777777" w:rsidR="00D8706F" w:rsidRPr="00607BBD" w:rsidRDefault="00557301" w:rsidP="00557301">
      <w:pPr>
        <w:numPr>
          <w:ilvl w:val="0"/>
          <w:numId w:val="1"/>
        </w:numPr>
        <w:rPr>
          <w:rFonts w:ascii="Arial" w:hAnsi="Arial" w:cs="Arial"/>
        </w:rPr>
      </w:pPr>
      <w:r w:rsidRPr="00607BBD">
        <w:rPr>
          <w:rFonts w:ascii="Arial" w:hAnsi="Arial" w:cs="Arial"/>
          <w:lang w:val="en-US"/>
        </w:rPr>
        <w:t xml:space="preserve">define phases and hold points, </w:t>
      </w:r>
    </w:p>
    <w:p w14:paraId="7026D531" w14:textId="77777777" w:rsidR="00D8706F" w:rsidRPr="00607BBD" w:rsidRDefault="00557301" w:rsidP="00557301">
      <w:pPr>
        <w:numPr>
          <w:ilvl w:val="0"/>
          <w:numId w:val="1"/>
        </w:numPr>
        <w:rPr>
          <w:rFonts w:ascii="Arial" w:hAnsi="Arial" w:cs="Arial"/>
        </w:rPr>
      </w:pPr>
      <w:r w:rsidRPr="00607BBD">
        <w:rPr>
          <w:rFonts w:ascii="Arial" w:hAnsi="Arial" w:cs="Arial"/>
          <w:lang w:val="en-US"/>
        </w:rPr>
        <w:t>include governance links and dependencies between different aspects of the change</w:t>
      </w:r>
    </w:p>
    <w:p w14:paraId="1CCDAE84" w14:textId="77777777" w:rsidR="00D8706F" w:rsidRPr="00607BBD" w:rsidRDefault="00557301" w:rsidP="00557301">
      <w:pPr>
        <w:numPr>
          <w:ilvl w:val="0"/>
          <w:numId w:val="1"/>
        </w:numPr>
        <w:rPr>
          <w:rFonts w:ascii="Arial" w:hAnsi="Arial" w:cs="Arial"/>
        </w:rPr>
      </w:pPr>
      <w:r w:rsidRPr="00607BBD">
        <w:rPr>
          <w:rFonts w:ascii="Arial" w:hAnsi="Arial" w:cs="Arial"/>
          <w:lang w:val="en-US"/>
        </w:rPr>
        <w:t xml:space="preserve">detail arrangements for cumulative impact assessment </w:t>
      </w:r>
    </w:p>
    <w:p w14:paraId="19ACBF38" w14:textId="77777777" w:rsidR="00D8706F" w:rsidRPr="00607BBD" w:rsidRDefault="00557301" w:rsidP="00557301">
      <w:pPr>
        <w:numPr>
          <w:ilvl w:val="0"/>
          <w:numId w:val="1"/>
        </w:numPr>
        <w:rPr>
          <w:rFonts w:ascii="Arial" w:hAnsi="Arial" w:cs="Arial"/>
        </w:rPr>
      </w:pPr>
      <w:r w:rsidRPr="00607BBD">
        <w:rPr>
          <w:rFonts w:ascii="Arial" w:hAnsi="Arial" w:cs="Arial"/>
          <w:lang w:val="en-US"/>
        </w:rPr>
        <w:t>set a single, coherent framework for managing the different elements which are encompassed within it</w:t>
      </w:r>
    </w:p>
    <w:p w14:paraId="133082D7" w14:textId="77777777" w:rsidR="00607BBD" w:rsidRPr="00607BBD" w:rsidRDefault="009007E1" w:rsidP="009007E1">
      <w:pPr>
        <w:rPr>
          <w:rFonts w:ascii="Arial" w:hAnsi="Arial" w:cs="Arial"/>
        </w:rPr>
      </w:pPr>
      <w:r>
        <w:rPr>
          <w:rFonts w:ascii="Arial" w:hAnsi="Arial" w:cs="Arial"/>
          <w:lang w:val="en-US"/>
        </w:rPr>
        <w:t xml:space="preserve">Making a phased change can also </w:t>
      </w:r>
      <w:r w:rsidR="00607BBD" w:rsidRPr="00607BBD">
        <w:rPr>
          <w:rFonts w:ascii="Arial" w:hAnsi="Arial" w:cs="Arial"/>
          <w:lang w:val="en-US"/>
        </w:rPr>
        <w:t>enable the organisational baseline to be reviewed on a regular basis and updated so it reflects what is happening ‘on the ground’</w:t>
      </w:r>
      <w:r>
        <w:rPr>
          <w:rFonts w:ascii="Arial" w:hAnsi="Arial" w:cs="Arial"/>
          <w:lang w:val="en-US"/>
        </w:rPr>
        <w:t>.</w:t>
      </w:r>
    </w:p>
    <w:p w14:paraId="47182E1F" w14:textId="77777777" w:rsidR="00E01E74" w:rsidRPr="00607BBD" w:rsidRDefault="00DC6F9C" w:rsidP="00E01E74">
      <w:pPr>
        <w:rPr>
          <w:rFonts w:ascii="Arial" w:hAnsi="Arial" w:cs="Arial"/>
        </w:rPr>
      </w:pPr>
      <w:r w:rsidRPr="00607BBD">
        <w:rPr>
          <w:rFonts w:ascii="Arial" w:hAnsi="Arial" w:cs="Arial"/>
        </w:rPr>
        <w:t>This note outlines the different elements</w:t>
      </w:r>
      <w:r w:rsidR="00D90EA3" w:rsidRPr="00607BBD">
        <w:rPr>
          <w:rFonts w:ascii="Arial" w:hAnsi="Arial" w:cs="Arial"/>
        </w:rPr>
        <w:t>/activities</w:t>
      </w:r>
      <w:r w:rsidRPr="00607BBD">
        <w:rPr>
          <w:rFonts w:ascii="Arial" w:hAnsi="Arial" w:cs="Arial"/>
        </w:rPr>
        <w:t xml:space="preserve"> that can make up different papers that can be developed as part of a </w:t>
      </w:r>
      <w:r w:rsidR="00D90EA3" w:rsidRPr="00607BBD">
        <w:rPr>
          <w:rFonts w:ascii="Arial" w:hAnsi="Arial" w:cs="Arial"/>
        </w:rPr>
        <w:t xml:space="preserve">large or </w:t>
      </w:r>
      <w:r w:rsidR="00E01E74" w:rsidRPr="00607BBD">
        <w:rPr>
          <w:rFonts w:ascii="Arial" w:hAnsi="Arial" w:cs="Arial"/>
        </w:rPr>
        <w:t xml:space="preserve">complex </w:t>
      </w:r>
      <w:proofErr w:type="spellStart"/>
      <w:r w:rsidRPr="00607BBD">
        <w:rPr>
          <w:rFonts w:ascii="Arial" w:hAnsi="Arial" w:cs="Arial"/>
        </w:rPr>
        <w:t>MoC</w:t>
      </w:r>
      <w:r w:rsidR="00D90EA3" w:rsidRPr="00607BBD">
        <w:rPr>
          <w:rFonts w:ascii="Arial" w:hAnsi="Arial" w:cs="Arial"/>
        </w:rPr>
        <w:t>s</w:t>
      </w:r>
      <w:proofErr w:type="spellEnd"/>
      <w:r w:rsidRPr="00607BBD">
        <w:rPr>
          <w:rFonts w:ascii="Arial" w:hAnsi="Arial" w:cs="Arial"/>
        </w:rPr>
        <w:t xml:space="preserve">. Each of the papers is written at a different level of detail starting from an Overarching Strategy and </w:t>
      </w:r>
      <w:r w:rsidR="00557301" w:rsidRPr="00607BBD">
        <w:rPr>
          <w:rFonts w:ascii="Arial" w:hAnsi="Arial" w:cs="Arial"/>
        </w:rPr>
        <w:t xml:space="preserve">then </w:t>
      </w:r>
      <w:r w:rsidRPr="00607BBD">
        <w:rPr>
          <w:rFonts w:ascii="Arial" w:hAnsi="Arial" w:cs="Arial"/>
        </w:rPr>
        <w:t xml:space="preserve">Overarching MoC that cover the whole of the change down to individual </w:t>
      </w:r>
      <w:proofErr w:type="spellStart"/>
      <w:r w:rsidRPr="00607BBD">
        <w:rPr>
          <w:rFonts w:ascii="Arial" w:hAnsi="Arial" w:cs="Arial"/>
        </w:rPr>
        <w:t>MoCs</w:t>
      </w:r>
      <w:proofErr w:type="spellEnd"/>
      <w:r w:rsidRPr="00607BBD">
        <w:rPr>
          <w:rFonts w:ascii="Arial" w:hAnsi="Arial" w:cs="Arial"/>
        </w:rPr>
        <w:t xml:space="preserve"> for part of the change. </w:t>
      </w:r>
      <w:r w:rsidR="00E01E74" w:rsidRPr="00607BBD">
        <w:rPr>
          <w:rFonts w:ascii="Arial" w:hAnsi="Arial" w:cs="Arial"/>
        </w:rPr>
        <w:t xml:space="preserve">It is not necessary to produce an overarching strategy paper and overarching MOC and Principle Paper, one may be sufficient on their own </w:t>
      </w:r>
      <w:r w:rsidR="00D705CF" w:rsidRPr="00607BBD">
        <w:rPr>
          <w:rFonts w:ascii="Arial" w:hAnsi="Arial" w:cs="Arial"/>
        </w:rPr>
        <w:t>a</w:t>
      </w:r>
      <w:r w:rsidR="00E01E74" w:rsidRPr="00607BBD">
        <w:rPr>
          <w:rFonts w:ascii="Arial" w:hAnsi="Arial" w:cs="Arial"/>
        </w:rPr>
        <w:t xml:space="preserve">s long as it sets out clearly the trajectory to the end point, the way it will be split up into MOCs, and any risks which might arise from the totality rather than the individual subsidiary MOCs. The principal focus in any of the documents should be clarity of exposition of the intent of the change, the associated risks, and how they will be mitigated through effective local and corporate actions in implementation plans, and appropriate Hold Points. </w:t>
      </w:r>
    </w:p>
    <w:p w14:paraId="05AE4810" w14:textId="23B7FD4B" w:rsidR="00E01E74" w:rsidRPr="00607BBD" w:rsidRDefault="00E01E74" w:rsidP="00E01E74">
      <w:pPr>
        <w:rPr>
          <w:rFonts w:ascii="Arial" w:hAnsi="Arial" w:cs="Arial"/>
        </w:rPr>
      </w:pPr>
      <w:r w:rsidRPr="00607BBD">
        <w:rPr>
          <w:rFonts w:ascii="Arial" w:hAnsi="Arial" w:cs="Arial"/>
        </w:rPr>
        <w:t xml:space="preserve">Some SLCs have moved away from developing Overarching </w:t>
      </w:r>
      <w:proofErr w:type="spellStart"/>
      <w:r w:rsidRPr="00607BBD">
        <w:rPr>
          <w:rFonts w:ascii="Arial" w:hAnsi="Arial" w:cs="Arial"/>
        </w:rPr>
        <w:t>MoC’s</w:t>
      </w:r>
      <w:proofErr w:type="spellEnd"/>
      <w:r w:rsidRPr="00607BBD">
        <w:rPr>
          <w:rFonts w:ascii="Arial" w:hAnsi="Arial" w:cs="Arial"/>
        </w:rPr>
        <w:t xml:space="preserve"> </w:t>
      </w:r>
      <w:r w:rsidR="00D705CF" w:rsidRPr="00607BBD">
        <w:rPr>
          <w:rFonts w:ascii="Arial" w:hAnsi="Arial" w:cs="Arial"/>
        </w:rPr>
        <w:t>(</w:t>
      </w:r>
      <w:proofErr w:type="spellStart"/>
      <w:r w:rsidR="00D705CF" w:rsidRPr="00607BBD">
        <w:rPr>
          <w:rFonts w:ascii="Arial" w:hAnsi="Arial" w:cs="Arial"/>
        </w:rPr>
        <w:t>OMoC</w:t>
      </w:r>
      <w:proofErr w:type="spellEnd"/>
      <w:r w:rsidR="00D705CF" w:rsidRPr="00607BBD">
        <w:rPr>
          <w:rFonts w:ascii="Arial" w:hAnsi="Arial" w:cs="Arial"/>
        </w:rPr>
        <w:t xml:space="preserve">) </w:t>
      </w:r>
      <w:r w:rsidRPr="00607BBD">
        <w:rPr>
          <w:rFonts w:ascii="Arial" w:hAnsi="Arial" w:cs="Arial"/>
        </w:rPr>
        <w:t>as it proved difficult to effectively assess and categorise them in advance of the underpinning MoC detail</w:t>
      </w:r>
      <w:r w:rsidR="00607BBD" w:rsidRPr="00607BBD">
        <w:rPr>
          <w:rFonts w:ascii="Arial" w:hAnsi="Arial" w:cs="Arial"/>
        </w:rPr>
        <w:t xml:space="preserve">. Other organisations have produced indicative risk assessment at the early stage (as articulated in the table below) with the expectation that the document be reviewed/revised periodically to accompany the submission of any lower level </w:t>
      </w:r>
      <w:proofErr w:type="spellStart"/>
      <w:r w:rsidR="00607BBD" w:rsidRPr="00607BBD">
        <w:rPr>
          <w:rFonts w:ascii="Arial" w:hAnsi="Arial" w:cs="Arial"/>
        </w:rPr>
        <w:t>MoCs</w:t>
      </w:r>
      <w:proofErr w:type="spellEnd"/>
      <w:r w:rsidR="00607BBD">
        <w:rPr>
          <w:rFonts w:ascii="Arial" w:hAnsi="Arial" w:cs="Arial"/>
        </w:rPr>
        <w:t xml:space="preserve">. </w:t>
      </w:r>
      <w:r w:rsidRPr="00607BBD">
        <w:rPr>
          <w:rFonts w:ascii="Arial" w:hAnsi="Arial" w:cs="Arial"/>
        </w:rPr>
        <w:t xml:space="preserve">Lagging </w:t>
      </w:r>
      <w:proofErr w:type="spellStart"/>
      <w:r w:rsidRPr="00607BBD">
        <w:rPr>
          <w:rFonts w:ascii="Arial" w:hAnsi="Arial" w:cs="Arial"/>
        </w:rPr>
        <w:t>OMoC’s</w:t>
      </w:r>
      <w:proofErr w:type="spellEnd"/>
      <w:r w:rsidRPr="00607BBD">
        <w:rPr>
          <w:rFonts w:ascii="Arial" w:hAnsi="Arial" w:cs="Arial"/>
        </w:rPr>
        <w:t xml:space="preserve"> (where all </w:t>
      </w:r>
      <w:r w:rsidR="00D705CF" w:rsidRPr="00607BBD">
        <w:rPr>
          <w:rFonts w:ascii="Arial" w:hAnsi="Arial" w:cs="Arial"/>
        </w:rPr>
        <w:t xml:space="preserve">the </w:t>
      </w:r>
      <w:r w:rsidRPr="00607BBD">
        <w:rPr>
          <w:rFonts w:ascii="Arial" w:hAnsi="Arial" w:cs="Arial"/>
        </w:rPr>
        <w:t xml:space="preserve">underpinning </w:t>
      </w:r>
      <w:proofErr w:type="spellStart"/>
      <w:r w:rsidRPr="00607BBD">
        <w:rPr>
          <w:rFonts w:ascii="Arial" w:hAnsi="Arial" w:cs="Arial"/>
        </w:rPr>
        <w:t>MoC’s</w:t>
      </w:r>
      <w:proofErr w:type="spellEnd"/>
      <w:r w:rsidRPr="00607BBD">
        <w:rPr>
          <w:rFonts w:ascii="Arial" w:hAnsi="Arial" w:cs="Arial"/>
        </w:rPr>
        <w:t xml:space="preserve"> are done first</w:t>
      </w:r>
      <w:r w:rsidR="00D12574">
        <w:rPr>
          <w:rFonts w:ascii="Arial" w:hAnsi="Arial" w:cs="Arial"/>
        </w:rPr>
        <w:t>,</w:t>
      </w:r>
      <w:r w:rsidRPr="00607BBD">
        <w:rPr>
          <w:rFonts w:ascii="Arial" w:hAnsi="Arial" w:cs="Arial"/>
        </w:rPr>
        <w:t xml:space="preserve"> followed by an Overarching one) </w:t>
      </w:r>
      <w:r w:rsidR="00607BBD" w:rsidRPr="00607BBD">
        <w:rPr>
          <w:rFonts w:ascii="Arial" w:hAnsi="Arial" w:cs="Arial"/>
        </w:rPr>
        <w:t xml:space="preserve">have </w:t>
      </w:r>
      <w:r w:rsidRPr="00607BBD">
        <w:rPr>
          <w:rFonts w:ascii="Arial" w:hAnsi="Arial" w:cs="Arial"/>
        </w:rPr>
        <w:t xml:space="preserve">proved unpopular </w:t>
      </w:r>
      <w:r w:rsidR="00D12574">
        <w:rPr>
          <w:rFonts w:ascii="Arial" w:hAnsi="Arial" w:cs="Arial"/>
        </w:rPr>
        <w:t>in</w:t>
      </w:r>
      <w:r w:rsidR="00607BBD" w:rsidRPr="00607BBD">
        <w:rPr>
          <w:rFonts w:ascii="Arial" w:hAnsi="Arial" w:cs="Arial"/>
        </w:rPr>
        <w:t xml:space="preserve"> some organisations </w:t>
      </w:r>
      <w:r w:rsidRPr="00607BBD">
        <w:rPr>
          <w:rFonts w:ascii="Arial" w:hAnsi="Arial" w:cs="Arial"/>
        </w:rPr>
        <w:t xml:space="preserve">as effectively all the underpinning </w:t>
      </w:r>
      <w:proofErr w:type="spellStart"/>
      <w:r w:rsidRPr="00607BBD">
        <w:rPr>
          <w:rFonts w:ascii="Arial" w:hAnsi="Arial" w:cs="Arial"/>
        </w:rPr>
        <w:t>MoC’s</w:t>
      </w:r>
      <w:proofErr w:type="spellEnd"/>
      <w:r w:rsidRPr="00607BBD">
        <w:rPr>
          <w:rFonts w:ascii="Arial" w:hAnsi="Arial" w:cs="Arial"/>
        </w:rPr>
        <w:t xml:space="preserve"> were held until the </w:t>
      </w:r>
      <w:proofErr w:type="spellStart"/>
      <w:r w:rsidRPr="00607BBD">
        <w:rPr>
          <w:rFonts w:ascii="Arial" w:hAnsi="Arial" w:cs="Arial"/>
        </w:rPr>
        <w:t>OMoC</w:t>
      </w:r>
      <w:proofErr w:type="spellEnd"/>
      <w:r w:rsidRPr="00607BBD">
        <w:rPr>
          <w:rFonts w:ascii="Arial" w:hAnsi="Arial" w:cs="Arial"/>
        </w:rPr>
        <w:t xml:space="preserve"> had gone through due approvals and if required Regulatory clearance. This created tension and potential drift if people started leaning towards the new org</w:t>
      </w:r>
      <w:r w:rsidR="00811D08" w:rsidRPr="00607BBD">
        <w:rPr>
          <w:rFonts w:ascii="Arial" w:hAnsi="Arial" w:cs="Arial"/>
        </w:rPr>
        <w:t>anisational</w:t>
      </w:r>
      <w:r w:rsidR="00607BBD">
        <w:rPr>
          <w:rFonts w:ascii="Arial" w:hAnsi="Arial" w:cs="Arial"/>
        </w:rPr>
        <w:t xml:space="preserve"> structure</w:t>
      </w:r>
      <w:r w:rsidRPr="00607BBD">
        <w:rPr>
          <w:rFonts w:ascii="Arial" w:hAnsi="Arial" w:cs="Arial"/>
        </w:rPr>
        <w:t xml:space="preserve">.  </w:t>
      </w:r>
      <w:r w:rsidR="00D705CF" w:rsidRPr="00607BBD">
        <w:rPr>
          <w:rFonts w:ascii="Arial" w:hAnsi="Arial" w:cs="Arial"/>
        </w:rPr>
        <w:t xml:space="preserve">Instead they have created the concept of </w:t>
      </w:r>
      <w:r w:rsidRPr="00607BBD">
        <w:rPr>
          <w:rFonts w:ascii="Arial" w:hAnsi="Arial" w:cs="Arial"/>
        </w:rPr>
        <w:t>Principles</w:t>
      </w:r>
      <w:r w:rsidR="00D705CF" w:rsidRPr="00607BBD">
        <w:rPr>
          <w:rFonts w:ascii="Arial" w:hAnsi="Arial" w:cs="Arial"/>
        </w:rPr>
        <w:t xml:space="preserve"> P</w:t>
      </w:r>
      <w:r w:rsidRPr="00607BBD">
        <w:rPr>
          <w:rFonts w:ascii="Arial" w:hAnsi="Arial" w:cs="Arial"/>
        </w:rPr>
        <w:t>apers</w:t>
      </w:r>
      <w:r w:rsidR="00D705CF" w:rsidRPr="00607BBD">
        <w:rPr>
          <w:rFonts w:ascii="Arial" w:hAnsi="Arial" w:cs="Arial"/>
        </w:rPr>
        <w:t>. These are used where a series of changes are to be introduced, or where some or all of the precise detail is not yet known. Principles Papers are formally approved in advance of any Management of Change Risk Assessments (</w:t>
      </w:r>
      <w:proofErr w:type="spellStart"/>
      <w:r w:rsidR="00D705CF" w:rsidRPr="00607BBD">
        <w:rPr>
          <w:rFonts w:ascii="Arial" w:hAnsi="Arial" w:cs="Arial"/>
        </w:rPr>
        <w:t>MoCRAs</w:t>
      </w:r>
      <w:proofErr w:type="spellEnd"/>
      <w:r w:rsidR="00D705CF" w:rsidRPr="00607BBD">
        <w:rPr>
          <w:rFonts w:ascii="Arial" w:hAnsi="Arial" w:cs="Arial"/>
        </w:rPr>
        <w:t xml:space="preserve">).  </w:t>
      </w:r>
      <w:r w:rsidR="00D879A0">
        <w:rPr>
          <w:rFonts w:ascii="Arial" w:hAnsi="Arial" w:cs="Arial"/>
        </w:rPr>
        <w:t xml:space="preserve">At Sellafield </w:t>
      </w:r>
      <w:proofErr w:type="spellStart"/>
      <w:r w:rsidR="00D705CF" w:rsidRPr="00607BBD">
        <w:rPr>
          <w:rFonts w:ascii="Arial" w:hAnsi="Arial" w:cs="Arial"/>
        </w:rPr>
        <w:t>MoCRAs</w:t>
      </w:r>
      <w:proofErr w:type="spellEnd"/>
      <w:r w:rsidR="00D705CF" w:rsidRPr="00607BBD">
        <w:rPr>
          <w:rFonts w:ascii="Arial" w:hAnsi="Arial" w:cs="Arial"/>
        </w:rPr>
        <w:t xml:space="preserve"> are prepared where the scope of the change (before and after position) can clearly be defined and where screening indicates risk greater than ‘No/trivial’ effect. </w:t>
      </w:r>
      <w:r w:rsidRPr="00607BBD">
        <w:rPr>
          <w:rFonts w:ascii="Arial" w:hAnsi="Arial" w:cs="Arial"/>
        </w:rPr>
        <w:t xml:space="preserve"> </w:t>
      </w:r>
      <w:r w:rsidR="00D705CF" w:rsidRPr="00607BBD">
        <w:rPr>
          <w:rFonts w:ascii="Arial" w:hAnsi="Arial" w:cs="Arial"/>
        </w:rPr>
        <w:t xml:space="preserve">Principles Papers </w:t>
      </w:r>
      <w:r w:rsidRPr="00607BBD">
        <w:rPr>
          <w:rFonts w:ascii="Arial" w:hAnsi="Arial" w:cs="Arial"/>
        </w:rPr>
        <w:t>set out the approach to managing a series of changes with the detail being captured in the underpinning proposals</w:t>
      </w:r>
      <w:r w:rsidR="00327F12" w:rsidRPr="00607BBD">
        <w:rPr>
          <w:rFonts w:ascii="Arial" w:hAnsi="Arial" w:cs="Arial"/>
        </w:rPr>
        <w:t>,</w:t>
      </w:r>
      <w:r w:rsidR="00607BBD" w:rsidRPr="00607BBD">
        <w:rPr>
          <w:rFonts w:ascii="Arial" w:hAnsi="Arial" w:cs="Arial"/>
          <w:color w:val="44546A"/>
        </w:rPr>
        <w:t xml:space="preserve"> thus avoiding unnecessary actual or perceived “salami-slicing”</w:t>
      </w:r>
      <w:r w:rsidR="00607BBD">
        <w:rPr>
          <w:rFonts w:ascii="Arial" w:hAnsi="Arial" w:cs="Arial"/>
          <w:color w:val="44546A"/>
        </w:rPr>
        <w:t xml:space="preserve"> </w:t>
      </w:r>
      <w:r w:rsidR="00607BBD" w:rsidRPr="00607BBD">
        <w:rPr>
          <w:rFonts w:ascii="Arial" w:hAnsi="Arial" w:cs="Arial"/>
          <w:color w:val="44546A"/>
        </w:rPr>
        <w:t>o</w:t>
      </w:r>
      <w:r w:rsidR="00607BBD">
        <w:rPr>
          <w:rFonts w:ascii="Arial" w:hAnsi="Arial" w:cs="Arial"/>
          <w:color w:val="44546A"/>
        </w:rPr>
        <w:t>f changes</w:t>
      </w:r>
      <w:r w:rsidRPr="00607BBD">
        <w:rPr>
          <w:rFonts w:ascii="Arial" w:hAnsi="Arial" w:cs="Arial"/>
        </w:rPr>
        <w:t xml:space="preserve">. </w:t>
      </w:r>
      <w:r w:rsidR="009007E1">
        <w:rPr>
          <w:rFonts w:ascii="Arial" w:hAnsi="Arial" w:cs="Arial"/>
        </w:rPr>
        <w:t xml:space="preserve">Sellafield </w:t>
      </w:r>
      <w:r w:rsidR="00D705CF" w:rsidRPr="00607BBD">
        <w:rPr>
          <w:rFonts w:ascii="Arial" w:hAnsi="Arial" w:cs="Arial"/>
        </w:rPr>
        <w:t xml:space="preserve">Principles Papers </w:t>
      </w:r>
      <w:r w:rsidRPr="00607BBD">
        <w:rPr>
          <w:rFonts w:ascii="Arial" w:hAnsi="Arial" w:cs="Arial"/>
        </w:rPr>
        <w:t xml:space="preserve">go </w:t>
      </w:r>
      <w:r w:rsidRPr="00607BBD">
        <w:rPr>
          <w:rFonts w:ascii="Arial" w:hAnsi="Arial" w:cs="Arial"/>
        </w:rPr>
        <w:lastRenderedPageBreak/>
        <w:t>to a MoC Committee, often the Site MoC</w:t>
      </w:r>
      <w:r w:rsidR="00D705CF" w:rsidRPr="00607BBD">
        <w:rPr>
          <w:rFonts w:ascii="Arial" w:hAnsi="Arial" w:cs="Arial"/>
        </w:rPr>
        <w:t xml:space="preserve"> Committee</w:t>
      </w:r>
      <w:r w:rsidRPr="00607BBD">
        <w:rPr>
          <w:rFonts w:ascii="Arial" w:hAnsi="Arial" w:cs="Arial"/>
        </w:rPr>
        <w:t xml:space="preserve"> if </w:t>
      </w:r>
      <w:r w:rsidR="00D705CF" w:rsidRPr="00607BBD">
        <w:rPr>
          <w:rFonts w:ascii="Arial" w:hAnsi="Arial" w:cs="Arial"/>
        </w:rPr>
        <w:t>the MoC has impacts site wide, if s</w:t>
      </w:r>
      <w:r w:rsidRPr="00607BBD">
        <w:rPr>
          <w:rFonts w:ascii="Arial" w:hAnsi="Arial" w:cs="Arial"/>
        </w:rPr>
        <w:t xml:space="preserve">ite wide the NSC will more than likely have had prior discussion on the proposal. Once a </w:t>
      </w:r>
      <w:r w:rsidR="00D705CF" w:rsidRPr="00607BBD">
        <w:rPr>
          <w:rFonts w:ascii="Arial" w:hAnsi="Arial" w:cs="Arial"/>
        </w:rPr>
        <w:t>Principles Paper</w:t>
      </w:r>
      <w:r w:rsidRPr="00607BBD">
        <w:rPr>
          <w:rFonts w:ascii="Arial" w:hAnsi="Arial" w:cs="Arial"/>
        </w:rPr>
        <w:t xml:space="preserve"> has been considered (by </w:t>
      </w:r>
      <w:r w:rsidR="00D12574">
        <w:rPr>
          <w:rFonts w:ascii="Arial" w:hAnsi="Arial" w:cs="Arial"/>
        </w:rPr>
        <w:t xml:space="preserve">the </w:t>
      </w:r>
      <w:proofErr w:type="spellStart"/>
      <w:r w:rsidR="00D12574" w:rsidRPr="00607BBD">
        <w:rPr>
          <w:rFonts w:ascii="Arial" w:hAnsi="Arial" w:cs="Arial"/>
        </w:rPr>
        <w:t>MoC</w:t>
      </w:r>
      <w:proofErr w:type="spellEnd"/>
      <w:r w:rsidR="00D12574" w:rsidRPr="00607BBD">
        <w:rPr>
          <w:rFonts w:ascii="Arial" w:hAnsi="Arial" w:cs="Arial"/>
        </w:rPr>
        <w:t xml:space="preserve"> Committee</w:t>
      </w:r>
      <w:r w:rsidRPr="00607BBD">
        <w:rPr>
          <w:rFonts w:ascii="Arial" w:hAnsi="Arial" w:cs="Arial"/>
        </w:rPr>
        <w:t>) and approved Responsible Manager</w:t>
      </w:r>
      <w:r w:rsidR="00D12574">
        <w:rPr>
          <w:rFonts w:ascii="Arial" w:hAnsi="Arial" w:cs="Arial"/>
        </w:rPr>
        <w:t>s in</w:t>
      </w:r>
      <w:r w:rsidRPr="00607BBD">
        <w:rPr>
          <w:rFonts w:ascii="Arial" w:hAnsi="Arial" w:cs="Arial"/>
        </w:rPr>
        <w:t xml:space="preserve"> the areas subject to change are free to </w:t>
      </w:r>
      <w:r w:rsidR="00D12574">
        <w:rPr>
          <w:rFonts w:ascii="Arial" w:hAnsi="Arial" w:cs="Arial"/>
        </w:rPr>
        <w:t>progress their changes</w:t>
      </w:r>
      <w:r w:rsidRPr="00607BBD">
        <w:rPr>
          <w:rFonts w:ascii="Arial" w:hAnsi="Arial" w:cs="Arial"/>
        </w:rPr>
        <w:t xml:space="preserve"> and write their underpinning proposals which are then subject to the relevant approvals by category. </w:t>
      </w:r>
      <w:r w:rsidR="00D879A0">
        <w:rPr>
          <w:rFonts w:ascii="Arial" w:hAnsi="Arial" w:cs="Arial"/>
        </w:rPr>
        <w:t xml:space="preserve"> It should be noted that </w:t>
      </w:r>
      <w:r w:rsidR="00D879A0" w:rsidRPr="00D879A0">
        <w:rPr>
          <w:rFonts w:ascii="Arial" w:hAnsi="Arial" w:cs="Arial"/>
        </w:rPr>
        <w:t xml:space="preserve">each organisation has their own LC/AC36 process, categorisation and rules </w:t>
      </w:r>
      <w:r w:rsidR="00D879A0">
        <w:rPr>
          <w:rFonts w:ascii="Arial" w:hAnsi="Arial" w:cs="Arial"/>
        </w:rPr>
        <w:t>about</w:t>
      </w:r>
      <w:r w:rsidR="00D879A0" w:rsidRPr="00D879A0">
        <w:rPr>
          <w:rFonts w:ascii="Arial" w:hAnsi="Arial" w:cs="Arial"/>
        </w:rPr>
        <w:t xml:space="preserve"> when they expect a risk or impact assessment to be undertaken</w:t>
      </w:r>
      <w:r w:rsidR="009007E1">
        <w:rPr>
          <w:rFonts w:ascii="Arial" w:hAnsi="Arial" w:cs="Arial"/>
        </w:rPr>
        <w:t xml:space="preserve"> and the approval route required which can vary from that outlined in the example above</w:t>
      </w:r>
      <w:r w:rsidR="00D879A0" w:rsidRPr="00D879A0">
        <w:rPr>
          <w:rFonts w:ascii="Arial" w:hAnsi="Arial" w:cs="Arial"/>
        </w:rPr>
        <w:t>.</w:t>
      </w:r>
    </w:p>
    <w:p w14:paraId="0A0F3767" w14:textId="77777777" w:rsidR="007618C8" w:rsidRPr="00607BBD" w:rsidRDefault="00DC6F9C">
      <w:pPr>
        <w:rPr>
          <w:rFonts w:ascii="Arial" w:hAnsi="Arial" w:cs="Arial"/>
        </w:rPr>
      </w:pPr>
      <w:r w:rsidRPr="00607BBD">
        <w:rPr>
          <w:rFonts w:ascii="Arial" w:hAnsi="Arial" w:cs="Arial"/>
        </w:rPr>
        <w:t>In all the documents clearly setting out the</w:t>
      </w:r>
      <w:r w:rsidR="00832E7F" w:rsidRPr="00607BBD">
        <w:rPr>
          <w:rFonts w:ascii="Arial" w:hAnsi="Arial" w:cs="Arial"/>
        </w:rPr>
        <w:t xml:space="preserve"> problem statement up front</w:t>
      </w:r>
      <w:r w:rsidRPr="00607BBD">
        <w:rPr>
          <w:rFonts w:ascii="Arial" w:hAnsi="Arial" w:cs="Arial"/>
        </w:rPr>
        <w:t xml:space="preserve"> is essential to ensure that the aims and objectives of the change are clearly understood</w:t>
      </w:r>
      <w:r w:rsidR="00D90EA3" w:rsidRPr="00607BBD">
        <w:rPr>
          <w:rFonts w:ascii="Arial" w:hAnsi="Arial" w:cs="Arial"/>
        </w:rPr>
        <w:t xml:space="preserve"> </w:t>
      </w:r>
      <w:r w:rsidR="00557301" w:rsidRPr="00607BBD">
        <w:rPr>
          <w:rFonts w:ascii="Arial" w:hAnsi="Arial" w:cs="Arial"/>
        </w:rPr>
        <w:t>and</w:t>
      </w:r>
      <w:r w:rsidR="00D90EA3" w:rsidRPr="00607BBD">
        <w:rPr>
          <w:rFonts w:ascii="Arial" w:hAnsi="Arial" w:cs="Arial"/>
        </w:rPr>
        <w:t xml:space="preserve"> flow down from the high level document to those at the more detailed level</w:t>
      </w:r>
      <w:r w:rsidRPr="00607BBD">
        <w:rPr>
          <w:rFonts w:ascii="Arial" w:hAnsi="Arial" w:cs="Arial"/>
        </w:rPr>
        <w:t>.</w:t>
      </w:r>
    </w:p>
    <w:p w14:paraId="25A7F526" w14:textId="77777777" w:rsidR="00B4022D" w:rsidRDefault="00B4022D">
      <w:pPr>
        <w:rPr>
          <w:rFonts w:ascii="Arial" w:hAnsi="Arial" w:cs="Arial"/>
        </w:rPr>
        <w:sectPr w:rsidR="00B4022D" w:rsidSect="00B4022D">
          <w:pgSz w:w="11907" w:h="16840" w:code="9"/>
          <w:pgMar w:top="1440" w:right="1440" w:bottom="1440" w:left="1440" w:header="709" w:footer="709" w:gutter="0"/>
          <w:cols w:space="708"/>
          <w:docGrid w:linePitch="360"/>
        </w:sectPr>
      </w:pPr>
    </w:p>
    <w:p w14:paraId="4AE9D868" w14:textId="77777777" w:rsidR="00832E7F" w:rsidRPr="00607BBD" w:rsidRDefault="00832E7F">
      <w:pPr>
        <w:rPr>
          <w:rFonts w:ascii="Arial" w:hAnsi="Arial" w:cs="Arial"/>
        </w:rPr>
      </w:pPr>
    </w:p>
    <w:tbl>
      <w:tblPr>
        <w:tblStyle w:val="TableGrid"/>
        <w:tblW w:w="0" w:type="auto"/>
        <w:tblBorders>
          <w:left w:val="single" w:sz="12" w:space="0" w:color="auto"/>
          <w:right w:val="single" w:sz="12" w:space="0" w:color="auto"/>
          <w:insideV w:val="single" w:sz="12" w:space="0" w:color="auto"/>
        </w:tblBorders>
        <w:tblLook w:val="04A0" w:firstRow="1" w:lastRow="0" w:firstColumn="1" w:lastColumn="0" w:noHBand="0" w:noVBand="1"/>
      </w:tblPr>
      <w:tblGrid>
        <w:gridCol w:w="4378"/>
        <w:gridCol w:w="3647"/>
        <w:gridCol w:w="4001"/>
        <w:gridCol w:w="5507"/>
        <w:gridCol w:w="3617"/>
      </w:tblGrid>
      <w:tr w:rsidR="00B57DB1" w:rsidRPr="00607BBD" w14:paraId="6B546B60" w14:textId="77777777" w:rsidTr="007618C8">
        <w:tc>
          <w:tcPr>
            <w:tcW w:w="0" w:type="auto"/>
            <w:tcBorders>
              <w:top w:val="single" w:sz="12" w:space="0" w:color="auto"/>
              <w:bottom w:val="single" w:sz="12" w:space="0" w:color="auto"/>
            </w:tcBorders>
            <w:shd w:val="clear" w:color="auto" w:fill="F2F2F2" w:themeFill="background1" w:themeFillShade="F2"/>
            <w:vAlign w:val="center"/>
          </w:tcPr>
          <w:p w14:paraId="081FF749" w14:textId="77777777" w:rsidR="00811D08" w:rsidRPr="00607BBD" w:rsidRDefault="00811D08" w:rsidP="00DC6F9C">
            <w:pPr>
              <w:jc w:val="center"/>
              <w:rPr>
                <w:rFonts w:ascii="Arial" w:hAnsi="Arial" w:cs="Arial"/>
                <w:b/>
              </w:rPr>
            </w:pPr>
            <w:r w:rsidRPr="00607BBD">
              <w:rPr>
                <w:rFonts w:ascii="Arial" w:hAnsi="Arial" w:cs="Arial"/>
              </w:rPr>
              <w:t xml:space="preserve"> </w:t>
            </w:r>
            <w:r w:rsidRPr="00607BBD">
              <w:rPr>
                <w:rFonts w:ascii="Arial" w:hAnsi="Arial" w:cs="Arial"/>
                <w:b/>
              </w:rPr>
              <w:t>Element</w:t>
            </w:r>
          </w:p>
        </w:tc>
        <w:tc>
          <w:tcPr>
            <w:tcW w:w="0" w:type="auto"/>
            <w:tcBorders>
              <w:top w:val="single" w:sz="12" w:space="0" w:color="auto"/>
              <w:bottom w:val="single" w:sz="12" w:space="0" w:color="auto"/>
            </w:tcBorders>
            <w:shd w:val="clear" w:color="auto" w:fill="F2F2F2" w:themeFill="background1" w:themeFillShade="F2"/>
            <w:vAlign w:val="center"/>
          </w:tcPr>
          <w:p w14:paraId="4D5E5567" w14:textId="77777777" w:rsidR="00811D08" w:rsidRPr="00607BBD" w:rsidRDefault="00811D08" w:rsidP="00EA7702">
            <w:pPr>
              <w:rPr>
                <w:rFonts w:ascii="Arial" w:hAnsi="Arial" w:cs="Arial"/>
                <w:b/>
              </w:rPr>
            </w:pPr>
            <w:r w:rsidRPr="00607BBD">
              <w:rPr>
                <w:rFonts w:ascii="Arial" w:hAnsi="Arial" w:cs="Arial"/>
                <w:b/>
              </w:rPr>
              <w:t>Optioneering paper / Business case</w:t>
            </w:r>
          </w:p>
        </w:tc>
        <w:tc>
          <w:tcPr>
            <w:tcW w:w="0" w:type="auto"/>
            <w:tcBorders>
              <w:top w:val="single" w:sz="12" w:space="0" w:color="auto"/>
              <w:bottom w:val="single" w:sz="12" w:space="0" w:color="auto"/>
            </w:tcBorders>
            <w:shd w:val="clear" w:color="auto" w:fill="F2F2F2" w:themeFill="background1" w:themeFillShade="F2"/>
          </w:tcPr>
          <w:p w14:paraId="36FF3EDD" w14:textId="77777777" w:rsidR="00811D08" w:rsidRPr="00607BBD" w:rsidRDefault="00811D08" w:rsidP="00B85A34">
            <w:pPr>
              <w:jc w:val="center"/>
              <w:rPr>
                <w:rFonts w:ascii="Arial" w:hAnsi="Arial" w:cs="Arial"/>
                <w:b/>
              </w:rPr>
            </w:pPr>
          </w:p>
          <w:p w14:paraId="791B7415" w14:textId="77777777" w:rsidR="00811D08" w:rsidRPr="00607BBD" w:rsidRDefault="00811D08" w:rsidP="00B85A34">
            <w:pPr>
              <w:jc w:val="center"/>
              <w:rPr>
                <w:rFonts w:ascii="Arial" w:hAnsi="Arial" w:cs="Arial"/>
                <w:b/>
              </w:rPr>
            </w:pPr>
            <w:r w:rsidRPr="00607BBD">
              <w:rPr>
                <w:rFonts w:ascii="Arial" w:hAnsi="Arial" w:cs="Arial"/>
                <w:b/>
              </w:rPr>
              <w:t>Principle papers</w:t>
            </w:r>
          </w:p>
          <w:p w14:paraId="2D4134A1" w14:textId="77777777" w:rsidR="00811D08" w:rsidRPr="00607BBD" w:rsidRDefault="00811D08" w:rsidP="00B85A34">
            <w:pPr>
              <w:jc w:val="center"/>
              <w:rPr>
                <w:rFonts w:ascii="Arial" w:hAnsi="Arial" w:cs="Arial"/>
                <w:b/>
              </w:rPr>
            </w:pPr>
          </w:p>
        </w:tc>
        <w:tc>
          <w:tcPr>
            <w:tcW w:w="0" w:type="auto"/>
            <w:tcBorders>
              <w:top w:val="single" w:sz="12" w:space="0" w:color="auto"/>
              <w:bottom w:val="single" w:sz="12" w:space="0" w:color="auto"/>
            </w:tcBorders>
            <w:shd w:val="clear" w:color="auto" w:fill="F2F2F2" w:themeFill="background1" w:themeFillShade="F2"/>
            <w:vAlign w:val="center"/>
          </w:tcPr>
          <w:p w14:paraId="398CC6A7" w14:textId="77777777" w:rsidR="00811D08" w:rsidRPr="00607BBD" w:rsidRDefault="00811D08" w:rsidP="00DC6F9C">
            <w:pPr>
              <w:jc w:val="center"/>
              <w:rPr>
                <w:rFonts w:ascii="Arial" w:hAnsi="Arial" w:cs="Arial"/>
                <w:b/>
              </w:rPr>
            </w:pPr>
            <w:r w:rsidRPr="00607BBD">
              <w:rPr>
                <w:rFonts w:ascii="Arial" w:hAnsi="Arial" w:cs="Arial"/>
                <w:b/>
              </w:rPr>
              <w:t>Overarching MoC</w:t>
            </w:r>
          </w:p>
        </w:tc>
        <w:tc>
          <w:tcPr>
            <w:tcW w:w="0" w:type="auto"/>
            <w:tcBorders>
              <w:top w:val="single" w:sz="12" w:space="0" w:color="auto"/>
              <w:bottom w:val="single" w:sz="12" w:space="0" w:color="auto"/>
            </w:tcBorders>
            <w:shd w:val="clear" w:color="auto" w:fill="F2F2F2" w:themeFill="background1" w:themeFillShade="F2"/>
            <w:vAlign w:val="center"/>
          </w:tcPr>
          <w:p w14:paraId="68ADB70D" w14:textId="77777777" w:rsidR="00811D08" w:rsidRPr="00607BBD" w:rsidRDefault="00811D08" w:rsidP="00DC6F9C">
            <w:pPr>
              <w:jc w:val="center"/>
              <w:rPr>
                <w:rFonts w:ascii="Arial" w:hAnsi="Arial" w:cs="Arial"/>
                <w:b/>
              </w:rPr>
            </w:pPr>
            <w:r w:rsidRPr="00607BBD">
              <w:rPr>
                <w:rFonts w:ascii="Arial" w:hAnsi="Arial" w:cs="Arial"/>
                <w:b/>
              </w:rPr>
              <w:t>MoC (Assuming other papers are required)</w:t>
            </w:r>
          </w:p>
        </w:tc>
      </w:tr>
      <w:tr w:rsidR="00B57DB1" w:rsidRPr="00607BBD" w14:paraId="3C4EA2EC" w14:textId="77777777" w:rsidTr="007618C8">
        <w:tc>
          <w:tcPr>
            <w:tcW w:w="0" w:type="auto"/>
            <w:tcBorders>
              <w:top w:val="single" w:sz="12" w:space="0" w:color="auto"/>
            </w:tcBorders>
            <w:shd w:val="clear" w:color="auto" w:fill="F2F2F2" w:themeFill="background1" w:themeFillShade="F2"/>
          </w:tcPr>
          <w:p w14:paraId="20A8332B" w14:textId="77777777" w:rsidR="00811D08" w:rsidRPr="00607BBD" w:rsidRDefault="00811D08" w:rsidP="00EF4BD6">
            <w:pPr>
              <w:rPr>
                <w:rFonts w:ascii="Arial" w:hAnsi="Arial" w:cs="Arial"/>
              </w:rPr>
            </w:pPr>
            <w:r w:rsidRPr="00607BBD">
              <w:rPr>
                <w:rFonts w:ascii="Arial" w:hAnsi="Arial" w:cs="Arial"/>
              </w:rPr>
              <w:t>Ownership of Change</w:t>
            </w:r>
          </w:p>
        </w:tc>
        <w:tc>
          <w:tcPr>
            <w:tcW w:w="0" w:type="auto"/>
            <w:tcBorders>
              <w:top w:val="single" w:sz="12" w:space="0" w:color="auto"/>
            </w:tcBorders>
          </w:tcPr>
          <w:p w14:paraId="6FBFC4AC" w14:textId="77777777" w:rsidR="00811D08" w:rsidRPr="00607BBD" w:rsidRDefault="00811D08" w:rsidP="00EF4BD6">
            <w:pPr>
              <w:rPr>
                <w:rFonts w:ascii="Arial" w:hAnsi="Arial" w:cs="Arial"/>
              </w:rPr>
            </w:pPr>
            <w:r w:rsidRPr="00607BBD">
              <w:rPr>
                <w:rFonts w:ascii="Arial" w:hAnsi="Arial" w:cs="Arial"/>
              </w:rPr>
              <w:t xml:space="preserve">Y at strategic / sponsor level </w:t>
            </w:r>
          </w:p>
        </w:tc>
        <w:tc>
          <w:tcPr>
            <w:tcW w:w="0" w:type="auto"/>
            <w:tcBorders>
              <w:top w:val="single" w:sz="12" w:space="0" w:color="auto"/>
            </w:tcBorders>
          </w:tcPr>
          <w:p w14:paraId="2AE8E256" w14:textId="77777777" w:rsidR="00811D08" w:rsidRPr="00607BBD" w:rsidRDefault="00811D08" w:rsidP="00B85A34">
            <w:pPr>
              <w:rPr>
                <w:rFonts w:ascii="Arial" w:hAnsi="Arial" w:cs="Arial"/>
              </w:rPr>
            </w:pPr>
            <w:r w:rsidRPr="00607BBD">
              <w:rPr>
                <w:rFonts w:ascii="Arial" w:hAnsi="Arial" w:cs="Arial"/>
              </w:rPr>
              <w:t>Y at strategic / responsible Manager level</w:t>
            </w:r>
          </w:p>
        </w:tc>
        <w:tc>
          <w:tcPr>
            <w:tcW w:w="0" w:type="auto"/>
            <w:tcBorders>
              <w:top w:val="single" w:sz="12" w:space="0" w:color="auto"/>
            </w:tcBorders>
          </w:tcPr>
          <w:p w14:paraId="433FCDCA" w14:textId="77777777" w:rsidR="00811D08" w:rsidRPr="00607BBD" w:rsidRDefault="00811D08" w:rsidP="003E71E7">
            <w:pPr>
              <w:rPr>
                <w:rFonts w:ascii="Arial" w:hAnsi="Arial" w:cs="Arial"/>
              </w:rPr>
            </w:pPr>
            <w:r w:rsidRPr="00607BBD">
              <w:rPr>
                <w:rFonts w:ascii="Arial" w:hAnsi="Arial" w:cs="Arial"/>
              </w:rPr>
              <w:t xml:space="preserve">Y at strategic / responsible Manager level </w:t>
            </w:r>
          </w:p>
        </w:tc>
        <w:tc>
          <w:tcPr>
            <w:tcW w:w="0" w:type="auto"/>
            <w:tcBorders>
              <w:top w:val="single" w:sz="12" w:space="0" w:color="auto"/>
            </w:tcBorders>
          </w:tcPr>
          <w:p w14:paraId="01C6A257" w14:textId="77777777" w:rsidR="00811D08" w:rsidRPr="00607BBD" w:rsidRDefault="00811D08" w:rsidP="003E71E7">
            <w:pPr>
              <w:rPr>
                <w:rFonts w:ascii="Arial" w:hAnsi="Arial" w:cs="Arial"/>
              </w:rPr>
            </w:pPr>
            <w:r w:rsidRPr="00607BBD">
              <w:rPr>
                <w:rFonts w:ascii="Arial" w:hAnsi="Arial" w:cs="Arial"/>
              </w:rPr>
              <w:t>Y at detail / operational / responsible manager lower level</w:t>
            </w:r>
          </w:p>
        </w:tc>
      </w:tr>
      <w:tr w:rsidR="00B57DB1" w:rsidRPr="00607BBD" w14:paraId="0DDAB7FC" w14:textId="77777777" w:rsidTr="007618C8">
        <w:tc>
          <w:tcPr>
            <w:tcW w:w="0" w:type="auto"/>
            <w:shd w:val="clear" w:color="auto" w:fill="F2F2F2" w:themeFill="background1" w:themeFillShade="F2"/>
          </w:tcPr>
          <w:p w14:paraId="2FCCFDDF" w14:textId="77777777" w:rsidR="00811D08" w:rsidRPr="00607BBD" w:rsidRDefault="00811D08">
            <w:pPr>
              <w:rPr>
                <w:rFonts w:ascii="Arial" w:hAnsi="Arial" w:cs="Arial"/>
              </w:rPr>
            </w:pPr>
            <w:r w:rsidRPr="00607BBD">
              <w:rPr>
                <w:rFonts w:ascii="Arial" w:hAnsi="Arial" w:cs="Arial"/>
              </w:rPr>
              <w:t>Clear definition of the problem/ drivers for change/potential safety implications</w:t>
            </w:r>
          </w:p>
        </w:tc>
        <w:tc>
          <w:tcPr>
            <w:tcW w:w="0" w:type="auto"/>
          </w:tcPr>
          <w:p w14:paraId="66341F16" w14:textId="77777777" w:rsidR="00811D08" w:rsidRPr="00607BBD" w:rsidRDefault="00811D08">
            <w:pPr>
              <w:rPr>
                <w:rFonts w:ascii="Arial" w:hAnsi="Arial" w:cs="Arial"/>
              </w:rPr>
            </w:pPr>
            <w:r w:rsidRPr="00607BBD">
              <w:rPr>
                <w:rFonts w:ascii="Arial" w:hAnsi="Arial" w:cs="Arial"/>
              </w:rPr>
              <w:t>Y at high level, should flow as golden thread in lower level documentation</w:t>
            </w:r>
          </w:p>
        </w:tc>
        <w:tc>
          <w:tcPr>
            <w:tcW w:w="0" w:type="auto"/>
          </w:tcPr>
          <w:p w14:paraId="78998F57" w14:textId="77777777" w:rsidR="00811D08" w:rsidRPr="00607BBD" w:rsidRDefault="00811D08" w:rsidP="00B85A34">
            <w:pPr>
              <w:rPr>
                <w:rFonts w:ascii="Arial" w:hAnsi="Arial" w:cs="Arial"/>
              </w:rPr>
            </w:pPr>
            <w:r w:rsidRPr="00607BBD">
              <w:rPr>
                <w:rFonts w:ascii="Arial" w:hAnsi="Arial" w:cs="Arial"/>
              </w:rPr>
              <w:t>Y at high level, should flow as golden thread in lower level documentation</w:t>
            </w:r>
          </w:p>
        </w:tc>
        <w:tc>
          <w:tcPr>
            <w:tcW w:w="0" w:type="auto"/>
          </w:tcPr>
          <w:p w14:paraId="361D0294" w14:textId="77777777" w:rsidR="00811D08" w:rsidRPr="00607BBD" w:rsidRDefault="00811D08" w:rsidP="009503C5">
            <w:pPr>
              <w:rPr>
                <w:rFonts w:ascii="Arial" w:hAnsi="Arial" w:cs="Arial"/>
              </w:rPr>
            </w:pPr>
            <w:r w:rsidRPr="00607BBD">
              <w:rPr>
                <w:rFonts w:ascii="Arial" w:hAnsi="Arial" w:cs="Arial"/>
              </w:rPr>
              <w:t>Y at high level, should flow as golden thread in lower level documentation</w:t>
            </w:r>
          </w:p>
        </w:tc>
        <w:tc>
          <w:tcPr>
            <w:tcW w:w="0" w:type="auto"/>
          </w:tcPr>
          <w:p w14:paraId="11F8B8EB" w14:textId="77777777" w:rsidR="00811D08" w:rsidRPr="00607BBD" w:rsidRDefault="00811D08">
            <w:pPr>
              <w:rPr>
                <w:rFonts w:ascii="Arial" w:hAnsi="Arial" w:cs="Arial"/>
              </w:rPr>
            </w:pPr>
            <w:r w:rsidRPr="00607BBD">
              <w:rPr>
                <w:rFonts w:ascii="Arial" w:hAnsi="Arial" w:cs="Arial"/>
              </w:rPr>
              <w:t>Y at more detailed level</w:t>
            </w:r>
          </w:p>
        </w:tc>
      </w:tr>
      <w:tr w:rsidR="00B57DB1" w:rsidRPr="00607BBD" w14:paraId="347C890B" w14:textId="77777777" w:rsidTr="007618C8">
        <w:tc>
          <w:tcPr>
            <w:tcW w:w="0" w:type="auto"/>
            <w:shd w:val="clear" w:color="auto" w:fill="F2F2F2" w:themeFill="background1" w:themeFillShade="F2"/>
          </w:tcPr>
          <w:p w14:paraId="1AD10342" w14:textId="77777777" w:rsidR="00811D08" w:rsidRPr="00607BBD" w:rsidRDefault="00811D08" w:rsidP="00330310">
            <w:pPr>
              <w:rPr>
                <w:rFonts w:ascii="Arial" w:hAnsi="Arial" w:cs="Arial"/>
              </w:rPr>
            </w:pPr>
            <w:r w:rsidRPr="00607BBD">
              <w:rPr>
                <w:rFonts w:ascii="Arial" w:hAnsi="Arial" w:cs="Arial"/>
              </w:rPr>
              <w:t>Interfaces / dependencies/cumulative</w:t>
            </w:r>
          </w:p>
        </w:tc>
        <w:tc>
          <w:tcPr>
            <w:tcW w:w="0" w:type="auto"/>
          </w:tcPr>
          <w:p w14:paraId="5F76C41B" w14:textId="77777777" w:rsidR="00811D08" w:rsidRPr="00607BBD" w:rsidRDefault="00811D08" w:rsidP="00330310">
            <w:pPr>
              <w:rPr>
                <w:rFonts w:ascii="Arial" w:hAnsi="Arial" w:cs="Arial"/>
              </w:rPr>
            </w:pPr>
            <w:r w:rsidRPr="00607BBD">
              <w:rPr>
                <w:rFonts w:ascii="Arial" w:hAnsi="Arial" w:cs="Arial"/>
              </w:rPr>
              <w:t>Y at strategic level</w:t>
            </w:r>
          </w:p>
        </w:tc>
        <w:tc>
          <w:tcPr>
            <w:tcW w:w="0" w:type="auto"/>
          </w:tcPr>
          <w:p w14:paraId="6A4E246F" w14:textId="77777777" w:rsidR="00811D08" w:rsidRPr="00607BBD" w:rsidRDefault="00811D08" w:rsidP="00B85A34">
            <w:pPr>
              <w:rPr>
                <w:rFonts w:ascii="Arial" w:hAnsi="Arial" w:cs="Arial"/>
              </w:rPr>
            </w:pPr>
            <w:r w:rsidRPr="00607BBD">
              <w:rPr>
                <w:rFonts w:ascii="Arial" w:hAnsi="Arial" w:cs="Arial"/>
              </w:rPr>
              <w:t xml:space="preserve">Y other </w:t>
            </w:r>
            <w:proofErr w:type="spellStart"/>
            <w:r w:rsidRPr="00607BBD">
              <w:rPr>
                <w:rFonts w:ascii="Arial" w:hAnsi="Arial" w:cs="Arial"/>
              </w:rPr>
              <w:t>MoCs</w:t>
            </w:r>
            <w:proofErr w:type="spellEnd"/>
            <w:r w:rsidRPr="00607BBD">
              <w:rPr>
                <w:rFonts w:ascii="Arial" w:hAnsi="Arial" w:cs="Arial"/>
              </w:rPr>
              <w:t xml:space="preserve"> across organisation within this group of MOCs</w:t>
            </w:r>
          </w:p>
        </w:tc>
        <w:tc>
          <w:tcPr>
            <w:tcW w:w="0" w:type="auto"/>
          </w:tcPr>
          <w:p w14:paraId="52D8B45A" w14:textId="77777777" w:rsidR="00811D08" w:rsidRPr="00607BBD" w:rsidRDefault="00811D08" w:rsidP="00330310">
            <w:pPr>
              <w:rPr>
                <w:rFonts w:ascii="Arial" w:hAnsi="Arial" w:cs="Arial"/>
              </w:rPr>
            </w:pPr>
            <w:r w:rsidRPr="00607BBD">
              <w:rPr>
                <w:rFonts w:ascii="Arial" w:hAnsi="Arial" w:cs="Arial"/>
              </w:rPr>
              <w:t xml:space="preserve">Y other </w:t>
            </w:r>
            <w:proofErr w:type="spellStart"/>
            <w:r w:rsidRPr="00607BBD">
              <w:rPr>
                <w:rFonts w:ascii="Arial" w:hAnsi="Arial" w:cs="Arial"/>
              </w:rPr>
              <w:t>MoCs</w:t>
            </w:r>
            <w:proofErr w:type="spellEnd"/>
            <w:r w:rsidRPr="00607BBD">
              <w:rPr>
                <w:rFonts w:ascii="Arial" w:hAnsi="Arial" w:cs="Arial"/>
              </w:rPr>
              <w:t xml:space="preserve"> across organisation within this group of MOCs</w:t>
            </w:r>
          </w:p>
        </w:tc>
        <w:tc>
          <w:tcPr>
            <w:tcW w:w="0" w:type="auto"/>
          </w:tcPr>
          <w:p w14:paraId="5E8BCE77" w14:textId="77777777" w:rsidR="00811D08" w:rsidRPr="00607BBD" w:rsidRDefault="00811D08" w:rsidP="00DC6F9C">
            <w:pPr>
              <w:rPr>
                <w:rFonts w:ascii="Arial" w:hAnsi="Arial" w:cs="Arial"/>
              </w:rPr>
            </w:pPr>
            <w:r w:rsidRPr="00607BBD">
              <w:rPr>
                <w:rFonts w:ascii="Arial" w:hAnsi="Arial" w:cs="Arial"/>
              </w:rPr>
              <w:t>Y at local level and within the group of MOCs</w:t>
            </w:r>
          </w:p>
        </w:tc>
      </w:tr>
      <w:tr w:rsidR="00B57DB1" w:rsidRPr="00607BBD" w14:paraId="5C06D914" w14:textId="77777777" w:rsidTr="007618C8">
        <w:tc>
          <w:tcPr>
            <w:tcW w:w="0" w:type="auto"/>
            <w:shd w:val="clear" w:color="auto" w:fill="F2F2F2" w:themeFill="background1" w:themeFillShade="F2"/>
          </w:tcPr>
          <w:p w14:paraId="28A22E5C" w14:textId="77777777" w:rsidR="00811D08" w:rsidRPr="00607BBD" w:rsidRDefault="00811D08" w:rsidP="00E85673">
            <w:pPr>
              <w:rPr>
                <w:rFonts w:ascii="Arial" w:hAnsi="Arial" w:cs="Arial"/>
              </w:rPr>
            </w:pPr>
            <w:r w:rsidRPr="00607BBD">
              <w:rPr>
                <w:rFonts w:ascii="Arial" w:hAnsi="Arial" w:cs="Arial"/>
              </w:rPr>
              <w:t>Justification for the change</w:t>
            </w:r>
          </w:p>
        </w:tc>
        <w:tc>
          <w:tcPr>
            <w:tcW w:w="0" w:type="auto"/>
          </w:tcPr>
          <w:p w14:paraId="70D93E36" w14:textId="77777777" w:rsidR="00811D08" w:rsidRPr="00607BBD" w:rsidRDefault="00811D08" w:rsidP="00E85673">
            <w:pPr>
              <w:rPr>
                <w:rFonts w:ascii="Arial" w:hAnsi="Arial" w:cs="Arial"/>
              </w:rPr>
            </w:pPr>
            <w:r w:rsidRPr="00607BBD">
              <w:rPr>
                <w:rFonts w:ascii="Arial" w:hAnsi="Arial" w:cs="Arial"/>
              </w:rPr>
              <w:t>Y high level</w:t>
            </w:r>
          </w:p>
        </w:tc>
        <w:tc>
          <w:tcPr>
            <w:tcW w:w="0" w:type="auto"/>
          </w:tcPr>
          <w:p w14:paraId="59347FB2" w14:textId="77777777" w:rsidR="00811D08" w:rsidRPr="00607BBD" w:rsidRDefault="00811D08" w:rsidP="00B85A34">
            <w:pPr>
              <w:rPr>
                <w:rFonts w:ascii="Arial" w:hAnsi="Arial" w:cs="Arial"/>
              </w:rPr>
            </w:pPr>
            <w:r w:rsidRPr="00607BBD">
              <w:rPr>
                <w:rFonts w:ascii="Arial" w:hAnsi="Arial" w:cs="Arial"/>
              </w:rPr>
              <w:t>Y high level</w:t>
            </w:r>
          </w:p>
        </w:tc>
        <w:tc>
          <w:tcPr>
            <w:tcW w:w="0" w:type="auto"/>
          </w:tcPr>
          <w:p w14:paraId="4E13C706" w14:textId="77777777" w:rsidR="00811D08" w:rsidRPr="00607BBD" w:rsidRDefault="00811D08" w:rsidP="00E85673">
            <w:pPr>
              <w:rPr>
                <w:rFonts w:ascii="Arial" w:hAnsi="Arial" w:cs="Arial"/>
              </w:rPr>
            </w:pPr>
            <w:r w:rsidRPr="00607BBD">
              <w:rPr>
                <w:rFonts w:ascii="Arial" w:hAnsi="Arial" w:cs="Arial"/>
              </w:rPr>
              <w:t>Y high level</w:t>
            </w:r>
          </w:p>
        </w:tc>
        <w:tc>
          <w:tcPr>
            <w:tcW w:w="0" w:type="auto"/>
          </w:tcPr>
          <w:p w14:paraId="67C71894" w14:textId="77777777" w:rsidR="00811D08" w:rsidRPr="00607BBD" w:rsidRDefault="00811D08" w:rsidP="00E85673">
            <w:pPr>
              <w:rPr>
                <w:rFonts w:ascii="Arial" w:hAnsi="Arial" w:cs="Arial"/>
              </w:rPr>
            </w:pPr>
            <w:r w:rsidRPr="00607BBD">
              <w:rPr>
                <w:rFonts w:ascii="Arial" w:hAnsi="Arial" w:cs="Arial"/>
              </w:rPr>
              <w:t>Y lower / local level</w:t>
            </w:r>
          </w:p>
        </w:tc>
      </w:tr>
      <w:tr w:rsidR="00B57DB1" w:rsidRPr="00607BBD" w14:paraId="2B42C2C5" w14:textId="77777777" w:rsidTr="007618C8">
        <w:tc>
          <w:tcPr>
            <w:tcW w:w="0" w:type="auto"/>
            <w:shd w:val="clear" w:color="auto" w:fill="F2F2F2" w:themeFill="background1" w:themeFillShade="F2"/>
          </w:tcPr>
          <w:p w14:paraId="0DC2C303" w14:textId="77777777" w:rsidR="00811D08" w:rsidRPr="00607BBD" w:rsidRDefault="00811D08" w:rsidP="005F6C80">
            <w:pPr>
              <w:rPr>
                <w:rFonts w:ascii="Arial" w:hAnsi="Arial" w:cs="Arial"/>
              </w:rPr>
            </w:pPr>
            <w:r w:rsidRPr="00607BBD">
              <w:rPr>
                <w:rFonts w:ascii="Arial" w:hAnsi="Arial" w:cs="Arial"/>
              </w:rPr>
              <w:t xml:space="preserve">What is the vision / What does good look like / end goal /objectives </w:t>
            </w:r>
          </w:p>
        </w:tc>
        <w:tc>
          <w:tcPr>
            <w:tcW w:w="0" w:type="auto"/>
          </w:tcPr>
          <w:p w14:paraId="03C00F67" w14:textId="77777777" w:rsidR="00811D08" w:rsidRPr="00607BBD" w:rsidRDefault="00811D08">
            <w:pPr>
              <w:rPr>
                <w:rFonts w:ascii="Arial" w:hAnsi="Arial" w:cs="Arial"/>
              </w:rPr>
            </w:pPr>
            <w:r w:rsidRPr="00607BBD">
              <w:rPr>
                <w:rFonts w:ascii="Arial" w:hAnsi="Arial" w:cs="Arial"/>
              </w:rPr>
              <w:t>Y Strategic level</w:t>
            </w:r>
          </w:p>
        </w:tc>
        <w:tc>
          <w:tcPr>
            <w:tcW w:w="0" w:type="auto"/>
          </w:tcPr>
          <w:p w14:paraId="7A1B9691" w14:textId="77777777" w:rsidR="00811D08" w:rsidRPr="00607BBD" w:rsidRDefault="00811D08" w:rsidP="00B85A34">
            <w:pPr>
              <w:rPr>
                <w:rFonts w:ascii="Arial" w:hAnsi="Arial" w:cs="Arial"/>
              </w:rPr>
            </w:pPr>
            <w:r w:rsidRPr="00607BBD">
              <w:rPr>
                <w:rFonts w:ascii="Arial" w:hAnsi="Arial" w:cs="Arial"/>
              </w:rPr>
              <w:t>Y Strategic level</w:t>
            </w:r>
          </w:p>
        </w:tc>
        <w:tc>
          <w:tcPr>
            <w:tcW w:w="0" w:type="auto"/>
          </w:tcPr>
          <w:p w14:paraId="0F6C22B4" w14:textId="77777777" w:rsidR="00811D08" w:rsidRPr="00607BBD" w:rsidRDefault="00811D08" w:rsidP="009503C5">
            <w:pPr>
              <w:rPr>
                <w:rFonts w:ascii="Arial" w:hAnsi="Arial" w:cs="Arial"/>
              </w:rPr>
            </w:pPr>
            <w:r w:rsidRPr="00607BBD">
              <w:rPr>
                <w:rFonts w:ascii="Arial" w:hAnsi="Arial" w:cs="Arial"/>
              </w:rPr>
              <w:t>Y Strategic level</w:t>
            </w:r>
          </w:p>
        </w:tc>
        <w:tc>
          <w:tcPr>
            <w:tcW w:w="0" w:type="auto"/>
          </w:tcPr>
          <w:p w14:paraId="427C07C4" w14:textId="77777777" w:rsidR="00811D08" w:rsidRPr="00607BBD" w:rsidRDefault="00811D08">
            <w:pPr>
              <w:rPr>
                <w:rFonts w:ascii="Arial" w:hAnsi="Arial" w:cs="Arial"/>
              </w:rPr>
            </w:pPr>
            <w:r w:rsidRPr="00607BBD">
              <w:rPr>
                <w:rFonts w:ascii="Arial" w:hAnsi="Arial" w:cs="Arial"/>
              </w:rPr>
              <w:t>Y for this element of the change</w:t>
            </w:r>
          </w:p>
        </w:tc>
      </w:tr>
      <w:tr w:rsidR="00B57DB1" w:rsidRPr="00607BBD" w14:paraId="4D620B7C" w14:textId="77777777" w:rsidTr="007618C8">
        <w:tc>
          <w:tcPr>
            <w:tcW w:w="0" w:type="auto"/>
            <w:shd w:val="clear" w:color="auto" w:fill="F2F2F2" w:themeFill="background1" w:themeFillShade="F2"/>
          </w:tcPr>
          <w:p w14:paraId="3B36CDDE" w14:textId="77777777" w:rsidR="00811D08" w:rsidRPr="00607BBD" w:rsidRDefault="00811D08">
            <w:pPr>
              <w:rPr>
                <w:rFonts w:ascii="Arial" w:hAnsi="Arial" w:cs="Arial"/>
              </w:rPr>
            </w:pPr>
            <w:r w:rsidRPr="00607BBD">
              <w:rPr>
                <w:rFonts w:ascii="Arial" w:hAnsi="Arial" w:cs="Arial"/>
              </w:rPr>
              <w:t>Options to meet objectives (stakeholder considerations)</w:t>
            </w:r>
          </w:p>
        </w:tc>
        <w:tc>
          <w:tcPr>
            <w:tcW w:w="0" w:type="auto"/>
          </w:tcPr>
          <w:p w14:paraId="4084905F" w14:textId="77777777" w:rsidR="00811D08" w:rsidRPr="00607BBD" w:rsidRDefault="00811D08" w:rsidP="009503C5">
            <w:pPr>
              <w:rPr>
                <w:rFonts w:ascii="Arial" w:hAnsi="Arial" w:cs="Arial"/>
              </w:rPr>
            </w:pPr>
            <w:r w:rsidRPr="00607BBD">
              <w:rPr>
                <w:rFonts w:ascii="Arial" w:hAnsi="Arial" w:cs="Arial"/>
              </w:rPr>
              <w:t>Y Strategic level/Organisational</w:t>
            </w:r>
          </w:p>
        </w:tc>
        <w:tc>
          <w:tcPr>
            <w:tcW w:w="0" w:type="auto"/>
          </w:tcPr>
          <w:p w14:paraId="38A3545E" w14:textId="77777777" w:rsidR="00811D08" w:rsidRPr="00607BBD" w:rsidRDefault="00811D08" w:rsidP="00B85A34">
            <w:pPr>
              <w:rPr>
                <w:rFonts w:ascii="Arial" w:hAnsi="Arial" w:cs="Arial"/>
              </w:rPr>
            </w:pPr>
            <w:r w:rsidRPr="00607BBD">
              <w:rPr>
                <w:rFonts w:ascii="Arial" w:hAnsi="Arial" w:cs="Arial"/>
              </w:rPr>
              <w:t>No</w:t>
            </w:r>
          </w:p>
          <w:p w14:paraId="6CE87B67" w14:textId="77777777" w:rsidR="00811D08" w:rsidRPr="00607BBD" w:rsidRDefault="00811D08" w:rsidP="00B85A34">
            <w:pPr>
              <w:rPr>
                <w:rFonts w:ascii="Arial" w:hAnsi="Arial" w:cs="Arial"/>
              </w:rPr>
            </w:pPr>
          </w:p>
        </w:tc>
        <w:tc>
          <w:tcPr>
            <w:tcW w:w="0" w:type="auto"/>
          </w:tcPr>
          <w:p w14:paraId="2DD315C8" w14:textId="77777777" w:rsidR="00811D08" w:rsidRPr="00607BBD" w:rsidRDefault="00811D08">
            <w:pPr>
              <w:rPr>
                <w:rFonts w:ascii="Arial" w:hAnsi="Arial" w:cs="Arial"/>
              </w:rPr>
            </w:pPr>
            <w:r w:rsidRPr="00607BBD">
              <w:rPr>
                <w:rFonts w:ascii="Arial" w:hAnsi="Arial" w:cs="Arial"/>
              </w:rPr>
              <w:t xml:space="preserve">Y departmental / directorate </w:t>
            </w:r>
          </w:p>
        </w:tc>
        <w:tc>
          <w:tcPr>
            <w:tcW w:w="0" w:type="auto"/>
          </w:tcPr>
          <w:p w14:paraId="15F75AC6" w14:textId="77777777" w:rsidR="00811D08" w:rsidRPr="00607BBD" w:rsidRDefault="00811D08">
            <w:pPr>
              <w:rPr>
                <w:rFonts w:ascii="Arial" w:hAnsi="Arial" w:cs="Arial"/>
              </w:rPr>
            </w:pPr>
            <w:r w:rsidRPr="00607BBD">
              <w:rPr>
                <w:rFonts w:ascii="Arial" w:hAnsi="Arial" w:cs="Arial"/>
              </w:rPr>
              <w:t>Y local / functional level</w:t>
            </w:r>
          </w:p>
        </w:tc>
      </w:tr>
      <w:tr w:rsidR="00B57DB1" w:rsidRPr="00607BBD" w14:paraId="46725917" w14:textId="77777777" w:rsidTr="007618C8">
        <w:tc>
          <w:tcPr>
            <w:tcW w:w="0" w:type="auto"/>
            <w:shd w:val="clear" w:color="auto" w:fill="F2F2F2" w:themeFill="background1" w:themeFillShade="F2"/>
          </w:tcPr>
          <w:p w14:paraId="455F7EAB" w14:textId="77777777" w:rsidR="00811D08" w:rsidRPr="00607BBD" w:rsidRDefault="00811D08" w:rsidP="005F6C80">
            <w:pPr>
              <w:rPr>
                <w:rFonts w:ascii="Arial" w:hAnsi="Arial" w:cs="Arial"/>
              </w:rPr>
            </w:pPr>
            <w:r w:rsidRPr="00607BBD">
              <w:rPr>
                <w:rFonts w:ascii="Arial" w:hAnsi="Arial" w:cs="Arial"/>
              </w:rPr>
              <w:t>Pro and Cons / Risks and Benefits of options</w:t>
            </w:r>
          </w:p>
        </w:tc>
        <w:tc>
          <w:tcPr>
            <w:tcW w:w="0" w:type="auto"/>
          </w:tcPr>
          <w:p w14:paraId="7B8B522A" w14:textId="77777777" w:rsidR="00811D08" w:rsidRPr="00607BBD" w:rsidRDefault="00811D08" w:rsidP="009503C5">
            <w:pPr>
              <w:rPr>
                <w:rFonts w:ascii="Arial" w:hAnsi="Arial" w:cs="Arial"/>
              </w:rPr>
            </w:pPr>
            <w:r w:rsidRPr="00607BBD">
              <w:rPr>
                <w:rFonts w:ascii="Arial" w:hAnsi="Arial" w:cs="Arial"/>
              </w:rPr>
              <w:t>Y Strategic level/Organisational</w:t>
            </w:r>
          </w:p>
        </w:tc>
        <w:tc>
          <w:tcPr>
            <w:tcW w:w="0" w:type="auto"/>
          </w:tcPr>
          <w:p w14:paraId="2ADC129D" w14:textId="77777777" w:rsidR="00811D08" w:rsidRPr="00607BBD" w:rsidRDefault="00811D08" w:rsidP="00B85A34">
            <w:pPr>
              <w:rPr>
                <w:rFonts w:ascii="Arial" w:hAnsi="Arial" w:cs="Arial"/>
              </w:rPr>
            </w:pPr>
            <w:r w:rsidRPr="00607BBD">
              <w:rPr>
                <w:rFonts w:ascii="Arial" w:hAnsi="Arial" w:cs="Arial"/>
              </w:rPr>
              <w:t>Indicative risks</w:t>
            </w:r>
          </w:p>
        </w:tc>
        <w:tc>
          <w:tcPr>
            <w:tcW w:w="0" w:type="auto"/>
          </w:tcPr>
          <w:p w14:paraId="57C2E687" w14:textId="77777777" w:rsidR="00811D08" w:rsidRPr="00607BBD" w:rsidRDefault="00811D08" w:rsidP="009503C5">
            <w:pPr>
              <w:rPr>
                <w:rFonts w:ascii="Arial" w:hAnsi="Arial" w:cs="Arial"/>
              </w:rPr>
            </w:pPr>
            <w:r w:rsidRPr="00607BBD">
              <w:rPr>
                <w:rFonts w:ascii="Arial" w:hAnsi="Arial" w:cs="Arial"/>
              </w:rPr>
              <w:t xml:space="preserve">Y departmental / directorate </w:t>
            </w:r>
          </w:p>
        </w:tc>
        <w:tc>
          <w:tcPr>
            <w:tcW w:w="0" w:type="auto"/>
          </w:tcPr>
          <w:p w14:paraId="6B12AC8C" w14:textId="77777777" w:rsidR="00811D08" w:rsidRPr="00607BBD" w:rsidRDefault="00811D08" w:rsidP="009503C5">
            <w:pPr>
              <w:rPr>
                <w:rFonts w:ascii="Arial" w:hAnsi="Arial" w:cs="Arial"/>
              </w:rPr>
            </w:pPr>
            <w:r w:rsidRPr="00607BBD">
              <w:rPr>
                <w:rFonts w:ascii="Arial" w:hAnsi="Arial" w:cs="Arial"/>
              </w:rPr>
              <w:t>Y local / functional level</w:t>
            </w:r>
          </w:p>
        </w:tc>
      </w:tr>
      <w:tr w:rsidR="00B57DB1" w:rsidRPr="00607BBD" w14:paraId="0F4E17D3" w14:textId="77777777" w:rsidTr="007618C8">
        <w:tc>
          <w:tcPr>
            <w:tcW w:w="0" w:type="auto"/>
            <w:shd w:val="clear" w:color="auto" w:fill="F2F2F2" w:themeFill="background1" w:themeFillShade="F2"/>
          </w:tcPr>
          <w:p w14:paraId="2BD0A64B" w14:textId="77777777" w:rsidR="00811D08" w:rsidRPr="00607BBD" w:rsidRDefault="00811D08" w:rsidP="00FA39E2">
            <w:pPr>
              <w:rPr>
                <w:rFonts w:ascii="Arial" w:hAnsi="Arial" w:cs="Arial"/>
              </w:rPr>
            </w:pPr>
            <w:r w:rsidRPr="00607BBD">
              <w:rPr>
                <w:rFonts w:ascii="Arial" w:hAnsi="Arial" w:cs="Arial"/>
              </w:rPr>
              <w:t>Preferred option, scope, Justification</w:t>
            </w:r>
          </w:p>
        </w:tc>
        <w:tc>
          <w:tcPr>
            <w:tcW w:w="0" w:type="auto"/>
          </w:tcPr>
          <w:p w14:paraId="7E88440A" w14:textId="77777777" w:rsidR="00811D08" w:rsidRPr="00607BBD" w:rsidRDefault="00811D08" w:rsidP="009503C5">
            <w:pPr>
              <w:rPr>
                <w:rFonts w:ascii="Arial" w:hAnsi="Arial" w:cs="Arial"/>
              </w:rPr>
            </w:pPr>
            <w:r w:rsidRPr="00607BBD">
              <w:rPr>
                <w:rFonts w:ascii="Arial" w:hAnsi="Arial" w:cs="Arial"/>
              </w:rPr>
              <w:t>Y Strategic level/Organisational</w:t>
            </w:r>
          </w:p>
        </w:tc>
        <w:tc>
          <w:tcPr>
            <w:tcW w:w="0" w:type="auto"/>
          </w:tcPr>
          <w:p w14:paraId="4CA727B2" w14:textId="77777777" w:rsidR="00811D08" w:rsidRPr="00607BBD" w:rsidRDefault="00811D08" w:rsidP="00B85A34">
            <w:pPr>
              <w:rPr>
                <w:rFonts w:ascii="Arial" w:hAnsi="Arial" w:cs="Arial"/>
              </w:rPr>
            </w:pPr>
            <w:r w:rsidRPr="00607BBD">
              <w:rPr>
                <w:rFonts w:ascii="Arial" w:hAnsi="Arial" w:cs="Arial"/>
              </w:rPr>
              <w:t xml:space="preserve">Y </w:t>
            </w:r>
          </w:p>
        </w:tc>
        <w:tc>
          <w:tcPr>
            <w:tcW w:w="0" w:type="auto"/>
          </w:tcPr>
          <w:p w14:paraId="43AABF71" w14:textId="77777777" w:rsidR="00811D08" w:rsidRPr="00607BBD" w:rsidRDefault="00811D08" w:rsidP="00FA39E2">
            <w:pPr>
              <w:rPr>
                <w:rFonts w:ascii="Arial" w:hAnsi="Arial" w:cs="Arial"/>
              </w:rPr>
            </w:pPr>
            <w:r w:rsidRPr="00607BBD">
              <w:rPr>
                <w:rFonts w:ascii="Arial" w:hAnsi="Arial" w:cs="Arial"/>
              </w:rPr>
              <w:t>Y departmental / directorate, including what is not going to change</w:t>
            </w:r>
          </w:p>
        </w:tc>
        <w:tc>
          <w:tcPr>
            <w:tcW w:w="0" w:type="auto"/>
          </w:tcPr>
          <w:p w14:paraId="087F1B7C" w14:textId="77777777" w:rsidR="00811D08" w:rsidRPr="00607BBD" w:rsidRDefault="00811D08" w:rsidP="009503C5">
            <w:pPr>
              <w:rPr>
                <w:rFonts w:ascii="Arial" w:hAnsi="Arial" w:cs="Arial"/>
              </w:rPr>
            </w:pPr>
            <w:r w:rsidRPr="00607BBD">
              <w:rPr>
                <w:rFonts w:ascii="Arial" w:hAnsi="Arial" w:cs="Arial"/>
              </w:rPr>
              <w:t>Y local / functional level</w:t>
            </w:r>
          </w:p>
        </w:tc>
      </w:tr>
      <w:tr w:rsidR="00B57DB1" w:rsidRPr="00607BBD" w14:paraId="0A8134F4" w14:textId="77777777" w:rsidTr="007618C8">
        <w:tc>
          <w:tcPr>
            <w:tcW w:w="0" w:type="auto"/>
            <w:shd w:val="clear" w:color="auto" w:fill="F2F2F2" w:themeFill="background1" w:themeFillShade="F2"/>
          </w:tcPr>
          <w:p w14:paraId="41F4C0D6" w14:textId="77777777" w:rsidR="00811D08" w:rsidRPr="00607BBD" w:rsidRDefault="00811D08" w:rsidP="00A17B3B">
            <w:pPr>
              <w:rPr>
                <w:rFonts w:ascii="Arial" w:hAnsi="Arial" w:cs="Arial"/>
              </w:rPr>
            </w:pPr>
            <w:r w:rsidRPr="00607BBD">
              <w:rPr>
                <w:rFonts w:ascii="Arial" w:hAnsi="Arial" w:cs="Arial"/>
              </w:rPr>
              <w:t>Hold points/phasing</w:t>
            </w:r>
          </w:p>
        </w:tc>
        <w:tc>
          <w:tcPr>
            <w:tcW w:w="0" w:type="auto"/>
          </w:tcPr>
          <w:p w14:paraId="65969AA5" w14:textId="77777777" w:rsidR="00811D08" w:rsidRPr="00607BBD" w:rsidRDefault="00811D08" w:rsidP="00A17B3B">
            <w:pPr>
              <w:rPr>
                <w:rFonts w:ascii="Arial" w:hAnsi="Arial" w:cs="Arial"/>
              </w:rPr>
            </w:pPr>
            <w:r w:rsidRPr="00607BBD">
              <w:rPr>
                <w:rFonts w:ascii="Arial" w:hAnsi="Arial" w:cs="Arial"/>
              </w:rPr>
              <w:t>N</w:t>
            </w:r>
          </w:p>
        </w:tc>
        <w:tc>
          <w:tcPr>
            <w:tcW w:w="0" w:type="auto"/>
          </w:tcPr>
          <w:p w14:paraId="5DB7A207" w14:textId="77777777" w:rsidR="00811D08" w:rsidRPr="00607BBD" w:rsidRDefault="00811D08" w:rsidP="00B85A34">
            <w:pPr>
              <w:rPr>
                <w:rFonts w:ascii="Arial" w:hAnsi="Arial" w:cs="Arial"/>
              </w:rPr>
            </w:pPr>
            <w:r w:rsidRPr="00607BBD">
              <w:rPr>
                <w:rFonts w:ascii="Arial" w:hAnsi="Arial" w:cs="Arial"/>
              </w:rPr>
              <w:t>Y where relevant</w:t>
            </w:r>
          </w:p>
        </w:tc>
        <w:tc>
          <w:tcPr>
            <w:tcW w:w="0" w:type="auto"/>
          </w:tcPr>
          <w:p w14:paraId="68CFCA92" w14:textId="77777777" w:rsidR="00811D08" w:rsidRPr="00607BBD" w:rsidRDefault="00811D08" w:rsidP="00A17B3B">
            <w:pPr>
              <w:rPr>
                <w:rFonts w:ascii="Arial" w:hAnsi="Arial" w:cs="Arial"/>
              </w:rPr>
            </w:pPr>
            <w:r w:rsidRPr="00607BBD">
              <w:rPr>
                <w:rFonts w:ascii="Arial" w:hAnsi="Arial" w:cs="Arial"/>
              </w:rPr>
              <w:t>Y across the whole set of changes</w:t>
            </w:r>
          </w:p>
        </w:tc>
        <w:tc>
          <w:tcPr>
            <w:tcW w:w="0" w:type="auto"/>
          </w:tcPr>
          <w:p w14:paraId="069B2FB0" w14:textId="77777777" w:rsidR="00811D08" w:rsidRPr="00607BBD" w:rsidRDefault="00811D08" w:rsidP="00A17B3B">
            <w:pPr>
              <w:rPr>
                <w:rFonts w:ascii="Arial" w:hAnsi="Arial" w:cs="Arial"/>
              </w:rPr>
            </w:pPr>
            <w:r w:rsidRPr="00607BBD">
              <w:rPr>
                <w:rFonts w:ascii="Arial" w:hAnsi="Arial" w:cs="Arial"/>
              </w:rPr>
              <w:t>Y in the implementation plan for this element of the change</w:t>
            </w:r>
          </w:p>
        </w:tc>
      </w:tr>
      <w:tr w:rsidR="00B57DB1" w:rsidRPr="00607BBD" w14:paraId="54718690" w14:textId="77777777" w:rsidTr="007618C8">
        <w:tc>
          <w:tcPr>
            <w:tcW w:w="0" w:type="auto"/>
            <w:shd w:val="clear" w:color="auto" w:fill="F2F2F2" w:themeFill="background1" w:themeFillShade="F2"/>
          </w:tcPr>
          <w:p w14:paraId="19D92918" w14:textId="77777777" w:rsidR="00811D08" w:rsidRPr="00607BBD" w:rsidRDefault="00811D08">
            <w:pPr>
              <w:rPr>
                <w:rFonts w:ascii="Arial" w:hAnsi="Arial" w:cs="Arial"/>
              </w:rPr>
            </w:pPr>
            <w:r w:rsidRPr="00607BBD">
              <w:rPr>
                <w:rFonts w:ascii="Arial" w:hAnsi="Arial" w:cs="Arial"/>
              </w:rPr>
              <w:t>Risk assessment/ cumulative</w:t>
            </w:r>
          </w:p>
        </w:tc>
        <w:tc>
          <w:tcPr>
            <w:tcW w:w="0" w:type="auto"/>
          </w:tcPr>
          <w:p w14:paraId="3B0A36E4" w14:textId="77777777" w:rsidR="00811D08" w:rsidRPr="00607BBD" w:rsidRDefault="00811D08">
            <w:pPr>
              <w:rPr>
                <w:rFonts w:ascii="Arial" w:hAnsi="Arial" w:cs="Arial"/>
              </w:rPr>
            </w:pPr>
            <w:r w:rsidRPr="00607BBD">
              <w:rPr>
                <w:rFonts w:ascii="Arial" w:hAnsi="Arial" w:cs="Arial"/>
              </w:rPr>
              <w:t>Sometime seen in strategy paper at high level on chosen option but generally No</w:t>
            </w:r>
          </w:p>
        </w:tc>
        <w:tc>
          <w:tcPr>
            <w:tcW w:w="0" w:type="auto"/>
          </w:tcPr>
          <w:p w14:paraId="11E89303" w14:textId="77777777" w:rsidR="00811D08" w:rsidRPr="00607BBD" w:rsidRDefault="00811D08" w:rsidP="00B85A34">
            <w:pPr>
              <w:rPr>
                <w:rFonts w:ascii="Arial" w:hAnsi="Arial" w:cs="Arial"/>
              </w:rPr>
            </w:pPr>
            <w:r w:rsidRPr="00607BBD">
              <w:rPr>
                <w:rFonts w:ascii="Arial" w:hAnsi="Arial" w:cs="Arial"/>
              </w:rPr>
              <w:t>Indicative risks</w:t>
            </w:r>
          </w:p>
        </w:tc>
        <w:tc>
          <w:tcPr>
            <w:tcW w:w="0" w:type="auto"/>
          </w:tcPr>
          <w:p w14:paraId="225C86D3" w14:textId="7E70DF1A" w:rsidR="00811D08" w:rsidRPr="00607BBD" w:rsidRDefault="00811D08">
            <w:pPr>
              <w:rPr>
                <w:rFonts w:ascii="Arial" w:hAnsi="Arial" w:cs="Arial"/>
              </w:rPr>
            </w:pPr>
            <w:r w:rsidRPr="00607BBD">
              <w:rPr>
                <w:rFonts w:ascii="Arial" w:hAnsi="Arial" w:cs="Arial"/>
              </w:rPr>
              <w:t xml:space="preserve">Y high level risks including interfaces, cumulative risks, update if necessary from local </w:t>
            </w:r>
            <w:proofErr w:type="spellStart"/>
            <w:r w:rsidRPr="00607BBD">
              <w:rPr>
                <w:rFonts w:ascii="Arial" w:hAnsi="Arial" w:cs="Arial"/>
              </w:rPr>
              <w:t>MoCs</w:t>
            </w:r>
            <w:proofErr w:type="spellEnd"/>
            <w:r w:rsidR="00B57DB1">
              <w:rPr>
                <w:rFonts w:ascii="Arial" w:hAnsi="Arial" w:cs="Arial"/>
              </w:rPr>
              <w:t>. (</w:t>
            </w:r>
            <w:r w:rsidR="00B57DB1" w:rsidRPr="00B57DB1">
              <w:rPr>
                <w:rFonts w:ascii="Arial" w:hAnsi="Arial" w:cs="Arial"/>
              </w:rPr>
              <w:t>Potentially still indicative risk</w:t>
            </w:r>
            <w:r w:rsidR="00B57DB1">
              <w:rPr>
                <w:rFonts w:ascii="Arial" w:hAnsi="Arial" w:cs="Arial"/>
              </w:rPr>
              <w:t>s</w:t>
            </w:r>
            <w:r w:rsidR="00B57DB1" w:rsidRPr="00B57DB1">
              <w:rPr>
                <w:rFonts w:ascii="Arial" w:hAnsi="Arial" w:cs="Arial"/>
              </w:rPr>
              <w:t xml:space="preserve"> if </w:t>
            </w:r>
            <w:r w:rsidR="00B57DB1">
              <w:rPr>
                <w:rFonts w:ascii="Arial" w:hAnsi="Arial" w:cs="Arial"/>
              </w:rPr>
              <w:t>it precedes the</w:t>
            </w:r>
            <w:r w:rsidR="00B57DB1" w:rsidRPr="00B57DB1">
              <w:rPr>
                <w:rFonts w:ascii="Arial" w:hAnsi="Arial" w:cs="Arial"/>
              </w:rPr>
              <w:t xml:space="preserve"> lower level</w:t>
            </w:r>
            <w:r w:rsidR="00D12574">
              <w:rPr>
                <w:rFonts w:ascii="Arial" w:hAnsi="Arial" w:cs="Arial"/>
              </w:rPr>
              <w:t>,</w:t>
            </w:r>
            <w:r w:rsidR="00B57DB1" w:rsidRPr="00B57DB1">
              <w:rPr>
                <w:rFonts w:ascii="Arial" w:hAnsi="Arial" w:cs="Arial"/>
              </w:rPr>
              <w:t xml:space="preserve"> detailed </w:t>
            </w:r>
            <w:proofErr w:type="spellStart"/>
            <w:r w:rsidR="00B57DB1" w:rsidRPr="00B57DB1">
              <w:rPr>
                <w:rFonts w:ascii="Arial" w:hAnsi="Arial" w:cs="Arial"/>
              </w:rPr>
              <w:t>MoCs</w:t>
            </w:r>
            <w:proofErr w:type="spellEnd"/>
            <w:r w:rsidR="00B57DB1">
              <w:rPr>
                <w:rFonts w:ascii="Arial" w:hAnsi="Arial" w:cs="Arial"/>
              </w:rPr>
              <w:t>)</w:t>
            </w:r>
          </w:p>
        </w:tc>
        <w:tc>
          <w:tcPr>
            <w:tcW w:w="0" w:type="auto"/>
          </w:tcPr>
          <w:p w14:paraId="52AD10FC" w14:textId="77777777" w:rsidR="00811D08" w:rsidRPr="00607BBD" w:rsidRDefault="00811D08">
            <w:pPr>
              <w:rPr>
                <w:rFonts w:ascii="Arial" w:hAnsi="Arial" w:cs="Arial"/>
              </w:rPr>
            </w:pPr>
            <w:r w:rsidRPr="00607BBD">
              <w:rPr>
                <w:rFonts w:ascii="Arial" w:hAnsi="Arial" w:cs="Arial"/>
              </w:rPr>
              <w:t>Y local / functional level</w:t>
            </w:r>
          </w:p>
        </w:tc>
      </w:tr>
      <w:tr w:rsidR="00B57DB1" w:rsidRPr="00607BBD" w14:paraId="57725ACF" w14:textId="77777777" w:rsidTr="007618C8">
        <w:tc>
          <w:tcPr>
            <w:tcW w:w="0" w:type="auto"/>
            <w:shd w:val="clear" w:color="auto" w:fill="F2F2F2" w:themeFill="background1" w:themeFillShade="F2"/>
          </w:tcPr>
          <w:p w14:paraId="2244152F" w14:textId="77777777" w:rsidR="00811D08" w:rsidRPr="00607BBD" w:rsidRDefault="00811D08">
            <w:pPr>
              <w:rPr>
                <w:rFonts w:ascii="Arial" w:hAnsi="Arial" w:cs="Arial"/>
              </w:rPr>
            </w:pPr>
            <w:r w:rsidRPr="00607BBD">
              <w:rPr>
                <w:rFonts w:ascii="Arial" w:hAnsi="Arial" w:cs="Arial"/>
              </w:rPr>
              <w:t>Implementation/responsibilities</w:t>
            </w:r>
          </w:p>
        </w:tc>
        <w:tc>
          <w:tcPr>
            <w:tcW w:w="0" w:type="auto"/>
          </w:tcPr>
          <w:p w14:paraId="28ED81DE" w14:textId="77777777" w:rsidR="00811D08" w:rsidRPr="00607BBD" w:rsidRDefault="00811D08" w:rsidP="008554A3">
            <w:pPr>
              <w:rPr>
                <w:rFonts w:ascii="Arial" w:hAnsi="Arial" w:cs="Arial"/>
              </w:rPr>
            </w:pPr>
            <w:r w:rsidRPr="00607BBD">
              <w:rPr>
                <w:rFonts w:ascii="Arial" w:hAnsi="Arial" w:cs="Arial"/>
              </w:rPr>
              <w:t xml:space="preserve">Definition of responsible person </w:t>
            </w:r>
          </w:p>
        </w:tc>
        <w:tc>
          <w:tcPr>
            <w:tcW w:w="0" w:type="auto"/>
          </w:tcPr>
          <w:p w14:paraId="3A9BFAAA" w14:textId="77777777" w:rsidR="00811D08" w:rsidRPr="00607BBD" w:rsidRDefault="00811D08" w:rsidP="00B85A34">
            <w:pPr>
              <w:rPr>
                <w:rFonts w:ascii="Arial" w:hAnsi="Arial" w:cs="Arial"/>
              </w:rPr>
            </w:pPr>
            <w:r w:rsidRPr="00607BBD">
              <w:rPr>
                <w:rFonts w:ascii="Arial" w:hAnsi="Arial" w:cs="Arial"/>
              </w:rPr>
              <w:t>Y, high level.</w:t>
            </w:r>
          </w:p>
        </w:tc>
        <w:tc>
          <w:tcPr>
            <w:tcW w:w="0" w:type="auto"/>
          </w:tcPr>
          <w:p w14:paraId="0CEC1D82" w14:textId="77777777" w:rsidR="00811D08" w:rsidRPr="00607BBD" w:rsidRDefault="00811D08">
            <w:pPr>
              <w:rPr>
                <w:rFonts w:ascii="Arial" w:hAnsi="Arial" w:cs="Arial"/>
              </w:rPr>
            </w:pPr>
            <w:r w:rsidRPr="00607BBD">
              <w:rPr>
                <w:rFonts w:ascii="Arial" w:hAnsi="Arial" w:cs="Arial"/>
              </w:rPr>
              <w:t>Responsibilities at individual MoC level, assign implementation plan owners</w:t>
            </w:r>
          </w:p>
        </w:tc>
        <w:tc>
          <w:tcPr>
            <w:tcW w:w="0" w:type="auto"/>
          </w:tcPr>
          <w:p w14:paraId="5934BE38" w14:textId="77777777" w:rsidR="00811D08" w:rsidRPr="00607BBD" w:rsidRDefault="00811D08">
            <w:pPr>
              <w:rPr>
                <w:rFonts w:ascii="Arial" w:hAnsi="Arial" w:cs="Arial"/>
              </w:rPr>
            </w:pPr>
            <w:r w:rsidRPr="00607BBD">
              <w:rPr>
                <w:rFonts w:ascii="Arial" w:hAnsi="Arial" w:cs="Arial"/>
              </w:rPr>
              <w:t>Assign action owners</w:t>
            </w:r>
          </w:p>
        </w:tc>
      </w:tr>
      <w:tr w:rsidR="00B57DB1" w:rsidRPr="00607BBD" w14:paraId="20478F7C" w14:textId="77777777" w:rsidTr="007618C8">
        <w:tc>
          <w:tcPr>
            <w:tcW w:w="0" w:type="auto"/>
            <w:shd w:val="clear" w:color="auto" w:fill="F2F2F2" w:themeFill="background1" w:themeFillShade="F2"/>
          </w:tcPr>
          <w:p w14:paraId="5912A9B0" w14:textId="77777777" w:rsidR="00811D08" w:rsidRPr="00607BBD" w:rsidRDefault="00811D08" w:rsidP="00982446">
            <w:pPr>
              <w:rPr>
                <w:rFonts w:ascii="Arial" w:hAnsi="Arial" w:cs="Arial"/>
              </w:rPr>
            </w:pPr>
            <w:r w:rsidRPr="00607BBD">
              <w:rPr>
                <w:rFonts w:ascii="Arial" w:hAnsi="Arial" w:cs="Arial"/>
              </w:rPr>
              <w:t>Communications/engagement</w:t>
            </w:r>
          </w:p>
        </w:tc>
        <w:tc>
          <w:tcPr>
            <w:tcW w:w="0" w:type="auto"/>
          </w:tcPr>
          <w:p w14:paraId="3C04B3C2" w14:textId="77777777" w:rsidR="00811D08" w:rsidRPr="00607BBD" w:rsidRDefault="00811D08">
            <w:pPr>
              <w:rPr>
                <w:rFonts w:ascii="Arial" w:hAnsi="Arial" w:cs="Arial"/>
              </w:rPr>
            </w:pPr>
            <w:r w:rsidRPr="00607BBD">
              <w:rPr>
                <w:rFonts w:ascii="Arial" w:hAnsi="Arial" w:cs="Arial"/>
              </w:rPr>
              <w:t>Y at strategic level</w:t>
            </w:r>
          </w:p>
        </w:tc>
        <w:tc>
          <w:tcPr>
            <w:tcW w:w="0" w:type="auto"/>
          </w:tcPr>
          <w:p w14:paraId="1B70E5C2" w14:textId="77777777" w:rsidR="00811D08" w:rsidRPr="00607BBD" w:rsidRDefault="00811D08" w:rsidP="00B85A34">
            <w:pPr>
              <w:rPr>
                <w:rFonts w:ascii="Arial" w:hAnsi="Arial" w:cs="Arial"/>
              </w:rPr>
            </w:pPr>
            <w:r w:rsidRPr="00607BBD">
              <w:rPr>
                <w:rFonts w:ascii="Arial" w:hAnsi="Arial" w:cs="Arial"/>
              </w:rPr>
              <w:t>Y, May reference development of a Comms strategy</w:t>
            </w:r>
          </w:p>
        </w:tc>
        <w:tc>
          <w:tcPr>
            <w:tcW w:w="0" w:type="auto"/>
          </w:tcPr>
          <w:p w14:paraId="552AF381" w14:textId="77777777" w:rsidR="00811D08" w:rsidRPr="00607BBD" w:rsidRDefault="00811D08" w:rsidP="00D90EA3">
            <w:pPr>
              <w:rPr>
                <w:rFonts w:ascii="Arial" w:hAnsi="Arial" w:cs="Arial"/>
              </w:rPr>
            </w:pPr>
            <w:r w:rsidRPr="00607BBD">
              <w:rPr>
                <w:rFonts w:ascii="Arial" w:hAnsi="Arial" w:cs="Arial"/>
              </w:rPr>
              <w:t>Y to the scope of the whole change</w:t>
            </w:r>
          </w:p>
        </w:tc>
        <w:tc>
          <w:tcPr>
            <w:tcW w:w="0" w:type="auto"/>
          </w:tcPr>
          <w:p w14:paraId="6BCC8642" w14:textId="77777777" w:rsidR="00811D08" w:rsidRPr="00607BBD" w:rsidRDefault="00811D08" w:rsidP="00DC6F9C">
            <w:pPr>
              <w:rPr>
                <w:rFonts w:ascii="Arial" w:hAnsi="Arial" w:cs="Arial"/>
              </w:rPr>
            </w:pPr>
            <w:r w:rsidRPr="00607BBD">
              <w:rPr>
                <w:rFonts w:ascii="Arial" w:hAnsi="Arial" w:cs="Arial"/>
              </w:rPr>
              <w:t>Y to scope of individual MoC</w:t>
            </w:r>
          </w:p>
        </w:tc>
      </w:tr>
      <w:tr w:rsidR="00B57DB1" w:rsidRPr="00607BBD" w14:paraId="01D8D641" w14:textId="77777777" w:rsidTr="007618C8">
        <w:tc>
          <w:tcPr>
            <w:tcW w:w="0" w:type="auto"/>
            <w:shd w:val="clear" w:color="auto" w:fill="F2F2F2" w:themeFill="background1" w:themeFillShade="F2"/>
          </w:tcPr>
          <w:p w14:paraId="7458451C" w14:textId="77777777" w:rsidR="00811D08" w:rsidRPr="00607BBD" w:rsidRDefault="00811D08">
            <w:pPr>
              <w:rPr>
                <w:rFonts w:ascii="Arial" w:hAnsi="Arial" w:cs="Arial"/>
              </w:rPr>
            </w:pPr>
            <w:r w:rsidRPr="00607BBD">
              <w:rPr>
                <w:rFonts w:ascii="Arial" w:hAnsi="Arial" w:cs="Arial"/>
              </w:rPr>
              <w:t>Categorise</w:t>
            </w:r>
          </w:p>
        </w:tc>
        <w:tc>
          <w:tcPr>
            <w:tcW w:w="0" w:type="auto"/>
          </w:tcPr>
          <w:p w14:paraId="796044CB" w14:textId="77777777" w:rsidR="00811D08" w:rsidRPr="00607BBD" w:rsidRDefault="00811D08">
            <w:pPr>
              <w:rPr>
                <w:rFonts w:ascii="Arial" w:hAnsi="Arial" w:cs="Arial"/>
              </w:rPr>
            </w:pPr>
            <w:r w:rsidRPr="00607BBD">
              <w:rPr>
                <w:rFonts w:ascii="Arial" w:hAnsi="Arial" w:cs="Arial"/>
              </w:rPr>
              <w:t>N</w:t>
            </w:r>
          </w:p>
        </w:tc>
        <w:tc>
          <w:tcPr>
            <w:tcW w:w="0" w:type="auto"/>
          </w:tcPr>
          <w:p w14:paraId="7D3C293C" w14:textId="77777777" w:rsidR="00811D08" w:rsidRPr="00607BBD" w:rsidRDefault="00811D08" w:rsidP="00B85A34">
            <w:pPr>
              <w:rPr>
                <w:rFonts w:ascii="Arial" w:hAnsi="Arial" w:cs="Arial"/>
              </w:rPr>
            </w:pPr>
            <w:r w:rsidRPr="00607BBD">
              <w:rPr>
                <w:rFonts w:ascii="Arial" w:hAnsi="Arial" w:cs="Arial"/>
              </w:rPr>
              <w:t>No</w:t>
            </w:r>
          </w:p>
        </w:tc>
        <w:tc>
          <w:tcPr>
            <w:tcW w:w="0" w:type="auto"/>
          </w:tcPr>
          <w:p w14:paraId="0806EEFE" w14:textId="77777777" w:rsidR="00811D08" w:rsidRPr="00607BBD" w:rsidRDefault="00811D08">
            <w:pPr>
              <w:rPr>
                <w:rFonts w:ascii="Arial" w:hAnsi="Arial" w:cs="Arial"/>
              </w:rPr>
            </w:pPr>
            <w:r w:rsidRPr="00607BBD">
              <w:rPr>
                <w:rFonts w:ascii="Arial" w:hAnsi="Arial" w:cs="Arial"/>
              </w:rPr>
              <w:t>Y Cumulatively across whole change</w:t>
            </w:r>
          </w:p>
        </w:tc>
        <w:tc>
          <w:tcPr>
            <w:tcW w:w="0" w:type="auto"/>
          </w:tcPr>
          <w:p w14:paraId="0D0B340F" w14:textId="77777777" w:rsidR="00811D08" w:rsidRPr="00607BBD" w:rsidRDefault="00811D08">
            <w:pPr>
              <w:rPr>
                <w:rFonts w:ascii="Arial" w:hAnsi="Arial" w:cs="Arial"/>
              </w:rPr>
            </w:pPr>
            <w:r w:rsidRPr="00607BBD">
              <w:rPr>
                <w:rFonts w:ascii="Arial" w:hAnsi="Arial" w:cs="Arial"/>
              </w:rPr>
              <w:t>Y for individual change</w:t>
            </w:r>
          </w:p>
        </w:tc>
      </w:tr>
      <w:tr w:rsidR="00B57DB1" w:rsidRPr="00607BBD" w14:paraId="20209C37" w14:textId="77777777" w:rsidTr="007618C8">
        <w:tc>
          <w:tcPr>
            <w:tcW w:w="0" w:type="auto"/>
            <w:shd w:val="clear" w:color="auto" w:fill="F2F2F2" w:themeFill="background1" w:themeFillShade="F2"/>
          </w:tcPr>
          <w:p w14:paraId="76A034EE" w14:textId="77777777" w:rsidR="00811D08" w:rsidRPr="00607BBD" w:rsidRDefault="00811D08" w:rsidP="009B7B40">
            <w:pPr>
              <w:rPr>
                <w:rFonts w:ascii="Arial" w:hAnsi="Arial" w:cs="Arial"/>
              </w:rPr>
            </w:pPr>
            <w:r w:rsidRPr="00607BBD">
              <w:rPr>
                <w:rFonts w:ascii="Arial" w:hAnsi="Arial" w:cs="Arial"/>
              </w:rPr>
              <w:t xml:space="preserve">Governance / </w:t>
            </w:r>
          </w:p>
        </w:tc>
        <w:tc>
          <w:tcPr>
            <w:tcW w:w="0" w:type="auto"/>
          </w:tcPr>
          <w:p w14:paraId="7B1B8CF0" w14:textId="77777777" w:rsidR="00811D08" w:rsidRPr="00607BBD" w:rsidRDefault="00811D08">
            <w:pPr>
              <w:rPr>
                <w:rFonts w:ascii="Arial" w:hAnsi="Arial" w:cs="Arial"/>
              </w:rPr>
            </w:pPr>
            <w:r w:rsidRPr="00607BBD">
              <w:rPr>
                <w:rFonts w:ascii="Arial" w:hAnsi="Arial" w:cs="Arial"/>
              </w:rPr>
              <w:t>Y</w:t>
            </w:r>
          </w:p>
        </w:tc>
        <w:tc>
          <w:tcPr>
            <w:tcW w:w="0" w:type="auto"/>
          </w:tcPr>
          <w:p w14:paraId="6AFADB7B" w14:textId="77777777" w:rsidR="00811D08" w:rsidRPr="00607BBD" w:rsidRDefault="00811D08" w:rsidP="00B85A34">
            <w:pPr>
              <w:rPr>
                <w:rFonts w:ascii="Arial" w:hAnsi="Arial" w:cs="Arial"/>
              </w:rPr>
            </w:pPr>
            <w:r w:rsidRPr="00607BBD">
              <w:rPr>
                <w:rFonts w:ascii="Arial" w:hAnsi="Arial" w:cs="Arial"/>
              </w:rPr>
              <w:t>Y</w:t>
            </w:r>
          </w:p>
        </w:tc>
        <w:tc>
          <w:tcPr>
            <w:tcW w:w="0" w:type="auto"/>
          </w:tcPr>
          <w:p w14:paraId="34C2E71C" w14:textId="77777777" w:rsidR="00811D08" w:rsidRPr="00607BBD" w:rsidRDefault="00811D08">
            <w:pPr>
              <w:rPr>
                <w:rFonts w:ascii="Arial" w:hAnsi="Arial" w:cs="Arial"/>
              </w:rPr>
            </w:pPr>
            <w:r w:rsidRPr="00607BBD">
              <w:rPr>
                <w:rFonts w:ascii="Arial" w:hAnsi="Arial" w:cs="Arial"/>
              </w:rPr>
              <w:t>Y depending on category for whole change</w:t>
            </w:r>
          </w:p>
        </w:tc>
        <w:tc>
          <w:tcPr>
            <w:tcW w:w="0" w:type="auto"/>
          </w:tcPr>
          <w:p w14:paraId="3428E687" w14:textId="77777777" w:rsidR="00811D08" w:rsidRPr="00607BBD" w:rsidRDefault="00811D08" w:rsidP="009503C5">
            <w:pPr>
              <w:rPr>
                <w:rFonts w:ascii="Arial" w:hAnsi="Arial" w:cs="Arial"/>
              </w:rPr>
            </w:pPr>
            <w:r w:rsidRPr="00607BBD">
              <w:rPr>
                <w:rFonts w:ascii="Arial" w:hAnsi="Arial" w:cs="Arial"/>
              </w:rPr>
              <w:t>Y depending on category of individual change</w:t>
            </w:r>
          </w:p>
        </w:tc>
      </w:tr>
      <w:tr w:rsidR="00B57DB1" w:rsidRPr="00607BBD" w14:paraId="408DC292" w14:textId="77777777" w:rsidTr="007618C8">
        <w:tc>
          <w:tcPr>
            <w:tcW w:w="0" w:type="auto"/>
            <w:shd w:val="clear" w:color="auto" w:fill="F2F2F2" w:themeFill="background1" w:themeFillShade="F2"/>
          </w:tcPr>
          <w:p w14:paraId="1E15B549" w14:textId="77777777" w:rsidR="00811D08" w:rsidRPr="00607BBD" w:rsidRDefault="00811D08">
            <w:pPr>
              <w:rPr>
                <w:rFonts w:ascii="Arial" w:hAnsi="Arial" w:cs="Arial"/>
              </w:rPr>
            </w:pPr>
            <w:r w:rsidRPr="00607BBD">
              <w:rPr>
                <w:rFonts w:ascii="Arial" w:hAnsi="Arial" w:cs="Arial"/>
              </w:rPr>
              <w:t>Approvals</w:t>
            </w:r>
          </w:p>
        </w:tc>
        <w:tc>
          <w:tcPr>
            <w:tcW w:w="0" w:type="auto"/>
          </w:tcPr>
          <w:p w14:paraId="41D87A0D" w14:textId="77777777" w:rsidR="00811D08" w:rsidRPr="00607BBD" w:rsidRDefault="00811D08">
            <w:pPr>
              <w:rPr>
                <w:rFonts w:ascii="Arial" w:hAnsi="Arial" w:cs="Arial"/>
              </w:rPr>
            </w:pPr>
            <w:r w:rsidRPr="00607BBD">
              <w:rPr>
                <w:rFonts w:ascii="Arial" w:hAnsi="Arial" w:cs="Arial"/>
              </w:rPr>
              <w:t>N</w:t>
            </w:r>
          </w:p>
        </w:tc>
        <w:tc>
          <w:tcPr>
            <w:tcW w:w="0" w:type="auto"/>
          </w:tcPr>
          <w:p w14:paraId="28CF17F8" w14:textId="77777777" w:rsidR="00811D08" w:rsidRPr="00607BBD" w:rsidRDefault="00811D08" w:rsidP="00B85A34">
            <w:pPr>
              <w:rPr>
                <w:rFonts w:ascii="Arial" w:hAnsi="Arial" w:cs="Arial"/>
              </w:rPr>
            </w:pPr>
            <w:r w:rsidRPr="00607BBD">
              <w:rPr>
                <w:rFonts w:ascii="Arial" w:hAnsi="Arial" w:cs="Arial"/>
              </w:rPr>
              <w:t>Y</w:t>
            </w:r>
          </w:p>
        </w:tc>
        <w:tc>
          <w:tcPr>
            <w:tcW w:w="0" w:type="auto"/>
          </w:tcPr>
          <w:p w14:paraId="2BD7575E" w14:textId="77777777" w:rsidR="00811D08" w:rsidRPr="00607BBD" w:rsidRDefault="00811D08">
            <w:pPr>
              <w:rPr>
                <w:rFonts w:ascii="Arial" w:hAnsi="Arial" w:cs="Arial"/>
              </w:rPr>
            </w:pPr>
            <w:r w:rsidRPr="00607BBD">
              <w:rPr>
                <w:rFonts w:ascii="Arial" w:hAnsi="Arial" w:cs="Arial"/>
              </w:rPr>
              <w:t>Y</w:t>
            </w:r>
          </w:p>
        </w:tc>
        <w:tc>
          <w:tcPr>
            <w:tcW w:w="0" w:type="auto"/>
          </w:tcPr>
          <w:p w14:paraId="7F3F758E" w14:textId="77777777" w:rsidR="00811D08" w:rsidRPr="00607BBD" w:rsidRDefault="00811D08" w:rsidP="009503C5">
            <w:pPr>
              <w:rPr>
                <w:rFonts w:ascii="Arial" w:hAnsi="Arial" w:cs="Arial"/>
              </w:rPr>
            </w:pPr>
            <w:r w:rsidRPr="00607BBD">
              <w:rPr>
                <w:rFonts w:ascii="Arial" w:hAnsi="Arial" w:cs="Arial"/>
              </w:rPr>
              <w:t>Y</w:t>
            </w:r>
          </w:p>
        </w:tc>
      </w:tr>
      <w:tr w:rsidR="00B57DB1" w:rsidRPr="00607BBD" w14:paraId="0E077728" w14:textId="77777777" w:rsidTr="007618C8">
        <w:tc>
          <w:tcPr>
            <w:tcW w:w="0" w:type="auto"/>
            <w:shd w:val="clear" w:color="auto" w:fill="F2F2F2" w:themeFill="background1" w:themeFillShade="F2"/>
          </w:tcPr>
          <w:p w14:paraId="196E29CB" w14:textId="77777777" w:rsidR="00811D08" w:rsidRPr="00607BBD" w:rsidRDefault="00811D08" w:rsidP="00AF2DEF">
            <w:pPr>
              <w:rPr>
                <w:rFonts w:ascii="Arial" w:hAnsi="Arial" w:cs="Arial"/>
              </w:rPr>
            </w:pPr>
            <w:r w:rsidRPr="00607BBD">
              <w:rPr>
                <w:rFonts w:ascii="Arial" w:hAnsi="Arial" w:cs="Arial"/>
              </w:rPr>
              <w:t>Indicators / Success Criteria</w:t>
            </w:r>
          </w:p>
        </w:tc>
        <w:tc>
          <w:tcPr>
            <w:tcW w:w="0" w:type="auto"/>
          </w:tcPr>
          <w:p w14:paraId="3246008D" w14:textId="77777777" w:rsidR="00811D08" w:rsidRPr="00607BBD" w:rsidRDefault="00811D08" w:rsidP="009503C5">
            <w:pPr>
              <w:rPr>
                <w:rFonts w:ascii="Arial" w:hAnsi="Arial" w:cs="Arial"/>
              </w:rPr>
            </w:pPr>
            <w:r w:rsidRPr="00607BBD">
              <w:rPr>
                <w:rFonts w:ascii="Arial" w:hAnsi="Arial" w:cs="Arial"/>
              </w:rPr>
              <w:t>Y at strategic level (success criteria)</w:t>
            </w:r>
          </w:p>
        </w:tc>
        <w:tc>
          <w:tcPr>
            <w:tcW w:w="0" w:type="auto"/>
          </w:tcPr>
          <w:p w14:paraId="428FF6B7" w14:textId="77777777" w:rsidR="00811D08" w:rsidRPr="00607BBD" w:rsidRDefault="00811D08" w:rsidP="00B85A34">
            <w:pPr>
              <w:rPr>
                <w:rFonts w:ascii="Arial" w:hAnsi="Arial" w:cs="Arial"/>
              </w:rPr>
            </w:pPr>
            <w:r w:rsidRPr="00607BBD">
              <w:rPr>
                <w:rFonts w:ascii="Arial" w:hAnsi="Arial" w:cs="Arial"/>
              </w:rPr>
              <w:t xml:space="preserve">When identified yes, may come later through </w:t>
            </w:r>
            <w:proofErr w:type="spellStart"/>
            <w:r w:rsidRPr="00607BBD">
              <w:rPr>
                <w:rFonts w:ascii="Arial" w:hAnsi="Arial" w:cs="Arial"/>
              </w:rPr>
              <w:t>MoC’s</w:t>
            </w:r>
            <w:proofErr w:type="spellEnd"/>
            <w:r w:rsidRPr="00607BBD">
              <w:rPr>
                <w:rFonts w:ascii="Arial" w:hAnsi="Arial" w:cs="Arial"/>
              </w:rPr>
              <w:t>. Significant (Site wide) changes usually cover this though.</w:t>
            </w:r>
          </w:p>
        </w:tc>
        <w:tc>
          <w:tcPr>
            <w:tcW w:w="0" w:type="auto"/>
          </w:tcPr>
          <w:p w14:paraId="27F8ADFD" w14:textId="77777777" w:rsidR="00811D08" w:rsidRPr="00607BBD" w:rsidRDefault="00811D08" w:rsidP="00D90EA3">
            <w:pPr>
              <w:rPr>
                <w:rFonts w:ascii="Arial" w:hAnsi="Arial" w:cs="Arial"/>
              </w:rPr>
            </w:pPr>
            <w:r w:rsidRPr="00607BBD">
              <w:rPr>
                <w:rFonts w:ascii="Arial" w:hAnsi="Arial" w:cs="Arial"/>
              </w:rPr>
              <w:t xml:space="preserve">Y success criteria and monitoring of key specific risks from the risk assessment, may need update from local </w:t>
            </w:r>
            <w:proofErr w:type="spellStart"/>
            <w:r w:rsidRPr="00607BBD">
              <w:rPr>
                <w:rFonts w:ascii="Arial" w:hAnsi="Arial" w:cs="Arial"/>
              </w:rPr>
              <w:t>MoCs</w:t>
            </w:r>
            <w:proofErr w:type="spellEnd"/>
          </w:p>
        </w:tc>
        <w:tc>
          <w:tcPr>
            <w:tcW w:w="0" w:type="auto"/>
          </w:tcPr>
          <w:p w14:paraId="0A377EC8" w14:textId="77777777" w:rsidR="00811D08" w:rsidRPr="00607BBD" w:rsidRDefault="00811D08" w:rsidP="009503C5">
            <w:pPr>
              <w:rPr>
                <w:rFonts w:ascii="Arial" w:hAnsi="Arial" w:cs="Arial"/>
              </w:rPr>
            </w:pPr>
            <w:r w:rsidRPr="00607BBD">
              <w:rPr>
                <w:rFonts w:ascii="Arial" w:hAnsi="Arial" w:cs="Arial"/>
              </w:rPr>
              <w:t>Y success criteria and monitoring of key specific risk from risk assessment for individual MoC</w:t>
            </w:r>
          </w:p>
        </w:tc>
      </w:tr>
      <w:tr w:rsidR="00B57DB1" w:rsidRPr="00607BBD" w14:paraId="3166D7A8" w14:textId="77777777" w:rsidTr="007618C8">
        <w:tc>
          <w:tcPr>
            <w:tcW w:w="0" w:type="auto"/>
            <w:shd w:val="clear" w:color="auto" w:fill="F2F2F2" w:themeFill="background1" w:themeFillShade="F2"/>
          </w:tcPr>
          <w:p w14:paraId="4F72EB5C" w14:textId="77777777" w:rsidR="00811D08" w:rsidRPr="00607BBD" w:rsidRDefault="00811D08" w:rsidP="00AF2DEF">
            <w:pPr>
              <w:rPr>
                <w:rFonts w:ascii="Arial" w:hAnsi="Arial" w:cs="Arial"/>
              </w:rPr>
            </w:pPr>
            <w:r w:rsidRPr="00607BBD">
              <w:rPr>
                <w:rFonts w:ascii="Arial" w:hAnsi="Arial" w:cs="Arial"/>
              </w:rPr>
              <w:t>Review Learn Improve</w:t>
            </w:r>
          </w:p>
        </w:tc>
        <w:tc>
          <w:tcPr>
            <w:tcW w:w="0" w:type="auto"/>
          </w:tcPr>
          <w:p w14:paraId="06BBFA3F" w14:textId="77777777" w:rsidR="00811D08" w:rsidRPr="00607BBD" w:rsidRDefault="00811D08">
            <w:pPr>
              <w:rPr>
                <w:rFonts w:ascii="Arial" w:hAnsi="Arial" w:cs="Arial"/>
              </w:rPr>
            </w:pPr>
            <w:r w:rsidRPr="00607BBD">
              <w:rPr>
                <w:rFonts w:ascii="Arial" w:hAnsi="Arial" w:cs="Arial"/>
              </w:rPr>
              <w:t>N, could be covered as part of overarching MoC</w:t>
            </w:r>
          </w:p>
        </w:tc>
        <w:tc>
          <w:tcPr>
            <w:tcW w:w="0" w:type="auto"/>
          </w:tcPr>
          <w:p w14:paraId="747C03D9" w14:textId="77777777" w:rsidR="00811D08" w:rsidRPr="00607BBD" w:rsidRDefault="00811D08" w:rsidP="00B85A34">
            <w:pPr>
              <w:rPr>
                <w:rFonts w:ascii="Arial" w:hAnsi="Arial" w:cs="Arial"/>
              </w:rPr>
            </w:pPr>
            <w:r w:rsidRPr="00607BBD">
              <w:rPr>
                <w:rFonts w:ascii="Arial" w:hAnsi="Arial" w:cs="Arial"/>
              </w:rPr>
              <w:t>Y</w:t>
            </w:r>
          </w:p>
        </w:tc>
        <w:tc>
          <w:tcPr>
            <w:tcW w:w="0" w:type="auto"/>
          </w:tcPr>
          <w:p w14:paraId="54AC882D" w14:textId="77777777" w:rsidR="00811D08" w:rsidRPr="00607BBD" w:rsidRDefault="00811D08" w:rsidP="00E83D96">
            <w:pPr>
              <w:rPr>
                <w:rFonts w:ascii="Arial" w:hAnsi="Arial" w:cs="Arial"/>
              </w:rPr>
            </w:pPr>
            <w:r w:rsidRPr="00607BBD">
              <w:rPr>
                <w:rFonts w:ascii="Arial" w:hAnsi="Arial" w:cs="Arial"/>
              </w:rPr>
              <w:t xml:space="preserve">Y across whole change </w:t>
            </w:r>
          </w:p>
        </w:tc>
        <w:tc>
          <w:tcPr>
            <w:tcW w:w="0" w:type="auto"/>
          </w:tcPr>
          <w:p w14:paraId="79F1195C" w14:textId="77777777" w:rsidR="00811D08" w:rsidRPr="00607BBD" w:rsidRDefault="00811D08">
            <w:pPr>
              <w:rPr>
                <w:rFonts w:ascii="Arial" w:hAnsi="Arial" w:cs="Arial"/>
              </w:rPr>
            </w:pPr>
            <w:r w:rsidRPr="00607BBD">
              <w:rPr>
                <w:rFonts w:ascii="Arial" w:hAnsi="Arial" w:cs="Arial"/>
              </w:rPr>
              <w:t>Y at local level and needs to feed into overarching MoC review</w:t>
            </w:r>
          </w:p>
        </w:tc>
      </w:tr>
      <w:tr w:rsidR="00B57DB1" w:rsidRPr="00607BBD" w14:paraId="17237D52" w14:textId="77777777" w:rsidTr="007618C8">
        <w:tc>
          <w:tcPr>
            <w:tcW w:w="0" w:type="auto"/>
            <w:shd w:val="clear" w:color="auto" w:fill="F2F2F2" w:themeFill="background1" w:themeFillShade="F2"/>
          </w:tcPr>
          <w:p w14:paraId="516C1DF9" w14:textId="77777777" w:rsidR="00811D08" w:rsidRPr="00607BBD" w:rsidRDefault="00811D08" w:rsidP="00AF2DEF">
            <w:pPr>
              <w:rPr>
                <w:rFonts w:ascii="Arial" w:hAnsi="Arial" w:cs="Arial"/>
              </w:rPr>
            </w:pPr>
            <w:r w:rsidRPr="00607BBD">
              <w:rPr>
                <w:rFonts w:ascii="Arial" w:hAnsi="Arial" w:cs="Arial"/>
              </w:rPr>
              <w:t>Close out</w:t>
            </w:r>
          </w:p>
        </w:tc>
        <w:tc>
          <w:tcPr>
            <w:tcW w:w="0" w:type="auto"/>
          </w:tcPr>
          <w:p w14:paraId="3BC6C069" w14:textId="77777777" w:rsidR="00811D08" w:rsidRPr="00607BBD" w:rsidRDefault="00811D08">
            <w:pPr>
              <w:rPr>
                <w:rFonts w:ascii="Arial" w:hAnsi="Arial" w:cs="Arial"/>
              </w:rPr>
            </w:pPr>
            <w:r w:rsidRPr="00607BBD">
              <w:rPr>
                <w:rFonts w:ascii="Arial" w:hAnsi="Arial" w:cs="Arial"/>
              </w:rPr>
              <w:t>N, can be done as part of the overarching MoC</w:t>
            </w:r>
          </w:p>
        </w:tc>
        <w:tc>
          <w:tcPr>
            <w:tcW w:w="0" w:type="auto"/>
          </w:tcPr>
          <w:p w14:paraId="52D045A6" w14:textId="77777777" w:rsidR="00811D08" w:rsidRPr="00607BBD" w:rsidRDefault="00811D08" w:rsidP="00B85A34">
            <w:pPr>
              <w:rPr>
                <w:rFonts w:ascii="Arial" w:hAnsi="Arial" w:cs="Arial"/>
              </w:rPr>
            </w:pPr>
            <w:r w:rsidRPr="00607BBD">
              <w:rPr>
                <w:rFonts w:ascii="Arial" w:hAnsi="Arial" w:cs="Arial"/>
              </w:rPr>
              <w:t>Y</w:t>
            </w:r>
          </w:p>
        </w:tc>
        <w:tc>
          <w:tcPr>
            <w:tcW w:w="0" w:type="auto"/>
          </w:tcPr>
          <w:p w14:paraId="1B0CD26A" w14:textId="77777777" w:rsidR="00811D08" w:rsidRPr="00607BBD" w:rsidRDefault="00811D08">
            <w:pPr>
              <w:rPr>
                <w:rFonts w:ascii="Arial" w:hAnsi="Arial" w:cs="Arial"/>
              </w:rPr>
            </w:pPr>
            <w:r w:rsidRPr="00607BBD">
              <w:rPr>
                <w:rFonts w:ascii="Arial" w:hAnsi="Arial" w:cs="Arial"/>
              </w:rPr>
              <w:t>Y</w:t>
            </w:r>
          </w:p>
        </w:tc>
        <w:tc>
          <w:tcPr>
            <w:tcW w:w="0" w:type="auto"/>
          </w:tcPr>
          <w:p w14:paraId="55F0EF91" w14:textId="77777777" w:rsidR="00811D08" w:rsidRPr="00607BBD" w:rsidRDefault="00811D08">
            <w:pPr>
              <w:rPr>
                <w:rFonts w:ascii="Arial" w:hAnsi="Arial" w:cs="Arial"/>
              </w:rPr>
            </w:pPr>
            <w:r w:rsidRPr="00607BBD">
              <w:rPr>
                <w:rFonts w:ascii="Arial" w:hAnsi="Arial" w:cs="Arial"/>
              </w:rPr>
              <w:t>Y</w:t>
            </w:r>
          </w:p>
        </w:tc>
      </w:tr>
    </w:tbl>
    <w:p w14:paraId="478B7EFE" w14:textId="77777777" w:rsidR="00832E7F" w:rsidRPr="00607BBD" w:rsidRDefault="00832E7F">
      <w:pPr>
        <w:rPr>
          <w:rFonts w:ascii="Arial" w:hAnsi="Arial" w:cs="Arial"/>
        </w:rPr>
      </w:pPr>
    </w:p>
    <w:p w14:paraId="4D93A5B2" w14:textId="77777777" w:rsidR="00832E7F" w:rsidRPr="00607BBD" w:rsidRDefault="00832E7F">
      <w:pPr>
        <w:rPr>
          <w:rFonts w:ascii="Arial" w:hAnsi="Arial" w:cs="Arial"/>
        </w:rPr>
      </w:pPr>
    </w:p>
    <w:p w14:paraId="34488C2F" w14:textId="77777777" w:rsidR="00832E7F" w:rsidRPr="00607BBD" w:rsidRDefault="00832E7F">
      <w:pPr>
        <w:rPr>
          <w:rFonts w:ascii="Arial" w:hAnsi="Arial" w:cs="Arial"/>
        </w:rPr>
      </w:pPr>
    </w:p>
    <w:p w14:paraId="5E36BDD7" w14:textId="77777777" w:rsidR="00832E7F" w:rsidRPr="00607BBD" w:rsidRDefault="00832E7F">
      <w:pPr>
        <w:rPr>
          <w:rFonts w:ascii="Arial" w:hAnsi="Arial" w:cs="Arial"/>
        </w:rPr>
      </w:pPr>
    </w:p>
    <w:sectPr w:rsidR="00832E7F" w:rsidRPr="00607BBD" w:rsidSect="00B925A5">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52F40"/>
    <w:multiLevelType w:val="hybridMultilevel"/>
    <w:tmpl w:val="1A56C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947C3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64FF5639"/>
    <w:multiLevelType w:val="hybridMultilevel"/>
    <w:tmpl w:val="05B424B6"/>
    <w:lvl w:ilvl="0" w:tplc="A36CE67A">
      <w:start w:val="1"/>
      <w:numFmt w:val="bullet"/>
      <w:lvlText w:val="•"/>
      <w:lvlJc w:val="left"/>
      <w:pPr>
        <w:tabs>
          <w:tab w:val="num" w:pos="720"/>
        </w:tabs>
        <w:ind w:left="720" w:hanging="360"/>
      </w:pPr>
      <w:rPr>
        <w:rFonts w:ascii="Arial" w:hAnsi="Arial" w:hint="default"/>
      </w:rPr>
    </w:lvl>
    <w:lvl w:ilvl="1" w:tplc="8C063F00" w:tentative="1">
      <w:start w:val="1"/>
      <w:numFmt w:val="bullet"/>
      <w:lvlText w:val="•"/>
      <w:lvlJc w:val="left"/>
      <w:pPr>
        <w:tabs>
          <w:tab w:val="num" w:pos="1440"/>
        </w:tabs>
        <w:ind w:left="1440" w:hanging="360"/>
      </w:pPr>
      <w:rPr>
        <w:rFonts w:ascii="Arial" w:hAnsi="Arial" w:hint="default"/>
      </w:rPr>
    </w:lvl>
    <w:lvl w:ilvl="2" w:tplc="333E4628" w:tentative="1">
      <w:start w:val="1"/>
      <w:numFmt w:val="bullet"/>
      <w:lvlText w:val="•"/>
      <w:lvlJc w:val="left"/>
      <w:pPr>
        <w:tabs>
          <w:tab w:val="num" w:pos="2160"/>
        </w:tabs>
        <w:ind w:left="2160" w:hanging="360"/>
      </w:pPr>
      <w:rPr>
        <w:rFonts w:ascii="Arial" w:hAnsi="Arial" w:hint="default"/>
      </w:rPr>
    </w:lvl>
    <w:lvl w:ilvl="3" w:tplc="FAEA669E" w:tentative="1">
      <w:start w:val="1"/>
      <w:numFmt w:val="bullet"/>
      <w:lvlText w:val="•"/>
      <w:lvlJc w:val="left"/>
      <w:pPr>
        <w:tabs>
          <w:tab w:val="num" w:pos="2880"/>
        </w:tabs>
        <w:ind w:left="2880" w:hanging="360"/>
      </w:pPr>
      <w:rPr>
        <w:rFonts w:ascii="Arial" w:hAnsi="Arial" w:hint="default"/>
      </w:rPr>
    </w:lvl>
    <w:lvl w:ilvl="4" w:tplc="3E00D28C" w:tentative="1">
      <w:start w:val="1"/>
      <w:numFmt w:val="bullet"/>
      <w:lvlText w:val="•"/>
      <w:lvlJc w:val="left"/>
      <w:pPr>
        <w:tabs>
          <w:tab w:val="num" w:pos="3600"/>
        </w:tabs>
        <w:ind w:left="3600" w:hanging="360"/>
      </w:pPr>
      <w:rPr>
        <w:rFonts w:ascii="Arial" w:hAnsi="Arial" w:hint="default"/>
      </w:rPr>
    </w:lvl>
    <w:lvl w:ilvl="5" w:tplc="FA702412" w:tentative="1">
      <w:start w:val="1"/>
      <w:numFmt w:val="bullet"/>
      <w:lvlText w:val="•"/>
      <w:lvlJc w:val="left"/>
      <w:pPr>
        <w:tabs>
          <w:tab w:val="num" w:pos="4320"/>
        </w:tabs>
        <w:ind w:left="4320" w:hanging="360"/>
      </w:pPr>
      <w:rPr>
        <w:rFonts w:ascii="Arial" w:hAnsi="Arial" w:hint="default"/>
      </w:rPr>
    </w:lvl>
    <w:lvl w:ilvl="6" w:tplc="43824470" w:tentative="1">
      <w:start w:val="1"/>
      <w:numFmt w:val="bullet"/>
      <w:lvlText w:val="•"/>
      <w:lvlJc w:val="left"/>
      <w:pPr>
        <w:tabs>
          <w:tab w:val="num" w:pos="5040"/>
        </w:tabs>
        <w:ind w:left="5040" w:hanging="360"/>
      </w:pPr>
      <w:rPr>
        <w:rFonts w:ascii="Arial" w:hAnsi="Arial" w:hint="default"/>
      </w:rPr>
    </w:lvl>
    <w:lvl w:ilvl="7" w:tplc="ECDE8CEC" w:tentative="1">
      <w:start w:val="1"/>
      <w:numFmt w:val="bullet"/>
      <w:lvlText w:val="•"/>
      <w:lvlJc w:val="left"/>
      <w:pPr>
        <w:tabs>
          <w:tab w:val="num" w:pos="5760"/>
        </w:tabs>
        <w:ind w:left="5760" w:hanging="360"/>
      </w:pPr>
      <w:rPr>
        <w:rFonts w:ascii="Arial" w:hAnsi="Arial" w:hint="default"/>
      </w:rPr>
    </w:lvl>
    <w:lvl w:ilvl="8" w:tplc="D954E59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2E7F"/>
    <w:rsid w:val="00060086"/>
    <w:rsid w:val="0011673C"/>
    <w:rsid w:val="00282DE1"/>
    <w:rsid w:val="002F2490"/>
    <w:rsid w:val="00327F12"/>
    <w:rsid w:val="00334EFB"/>
    <w:rsid w:val="0038328A"/>
    <w:rsid w:val="0038408F"/>
    <w:rsid w:val="00396044"/>
    <w:rsid w:val="003B1793"/>
    <w:rsid w:val="003E71E7"/>
    <w:rsid w:val="0054678C"/>
    <w:rsid w:val="00557301"/>
    <w:rsid w:val="005F6C80"/>
    <w:rsid w:val="00607BBD"/>
    <w:rsid w:val="006B1B97"/>
    <w:rsid w:val="007379E4"/>
    <w:rsid w:val="00743652"/>
    <w:rsid w:val="0074474F"/>
    <w:rsid w:val="007618C8"/>
    <w:rsid w:val="00770675"/>
    <w:rsid w:val="00811D08"/>
    <w:rsid w:val="00832E7F"/>
    <w:rsid w:val="00850C1C"/>
    <w:rsid w:val="008554A3"/>
    <w:rsid w:val="008B00E4"/>
    <w:rsid w:val="009007E1"/>
    <w:rsid w:val="00982446"/>
    <w:rsid w:val="009B7B40"/>
    <w:rsid w:val="009D65DA"/>
    <w:rsid w:val="00AF2DEF"/>
    <w:rsid w:val="00B4022D"/>
    <w:rsid w:val="00B57DB1"/>
    <w:rsid w:val="00B925A5"/>
    <w:rsid w:val="00D12574"/>
    <w:rsid w:val="00D30FA9"/>
    <w:rsid w:val="00D705CF"/>
    <w:rsid w:val="00D8706F"/>
    <w:rsid w:val="00D879A0"/>
    <w:rsid w:val="00D90EA3"/>
    <w:rsid w:val="00DA4B7F"/>
    <w:rsid w:val="00DC6F9C"/>
    <w:rsid w:val="00E01E74"/>
    <w:rsid w:val="00E83D96"/>
    <w:rsid w:val="00EA7702"/>
    <w:rsid w:val="00F71D33"/>
    <w:rsid w:val="00FA3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28DD116"/>
  <w15:docId w15:val="{D103DCE7-2FCD-48C2-B396-CC46500B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B4022D"/>
    <w:pPr>
      <w:keepNext/>
      <w:numPr>
        <w:numId w:val="3"/>
      </w:numPr>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9"/>
    <w:qFormat/>
    <w:rsid w:val="00B4022D"/>
    <w:pPr>
      <w:keepNext/>
      <w:numPr>
        <w:ilvl w:val="1"/>
        <w:numId w:val="3"/>
      </w:numPr>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semiHidden/>
    <w:unhideWhenUsed/>
    <w:qFormat/>
    <w:rsid w:val="00B4022D"/>
    <w:pPr>
      <w:keepNext/>
      <w:keepLines/>
      <w:numPr>
        <w:ilvl w:val="2"/>
        <w:numId w:val="3"/>
      </w:numPr>
      <w:spacing w:before="200" w:after="0" w:line="240" w:lineRule="auto"/>
      <w:outlineLvl w:val="2"/>
    </w:pPr>
    <w:rPr>
      <w:rFonts w:asciiTheme="majorHAnsi" w:eastAsiaTheme="majorEastAsia" w:hAnsiTheme="majorHAnsi" w:cstheme="majorBidi"/>
      <w:b/>
      <w:bCs/>
      <w:color w:val="4F81BD" w:themeColor="accent1"/>
      <w:sz w:val="24"/>
      <w:szCs w:val="24"/>
      <w:lang w:eastAsia="en-GB"/>
    </w:rPr>
  </w:style>
  <w:style w:type="paragraph" w:styleId="Heading4">
    <w:name w:val="heading 4"/>
    <w:basedOn w:val="Normal"/>
    <w:next w:val="Normal"/>
    <w:link w:val="Heading4Char"/>
    <w:semiHidden/>
    <w:unhideWhenUsed/>
    <w:qFormat/>
    <w:rsid w:val="00B4022D"/>
    <w:pPr>
      <w:keepNext/>
      <w:keepLines/>
      <w:numPr>
        <w:ilvl w:val="3"/>
        <w:numId w:val="3"/>
      </w:numPr>
      <w:spacing w:before="200" w:after="0" w:line="240" w:lineRule="auto"/>
      <w:outlineLvl w:val="3"/>
    </w:pPr>
    <w:rPr>
      <w:rFonts w:asciiTheme="majorHAnsi" w:eastAsiaTheme="majorEastAsia" w:hAnsiTheme="majorHAnsi" w:cstheme="majorBidi"/>
      <w:b/>
      <w:bCs/>
      <w:i/>
      <w:iCs/>
      <w:color w:val="4F81BD" w:themeColor="accent1"/>
      <w:sz w:val="24"/>
      <w:szCs w:val="24"/>
      <w:lang w:eastAsia="en-GB"/>
    </w:rPr>
  </w:style>
  <w:style w:type="paragraph" w:styleId="Heading5">
    <w:name w:val="heading 5"/>
    <w:basedOn w:val="Normal"/>
    <w:next w:val="Normal"/>
    <w:link w:val="Heading5Char"/>
    <w:semiHidden/>
    <w:unhideWhenUsed/>
    <w:qFormat/>
    <w:rsid w:val="00B4022D"/>
    <w:pPr>
      <w:keepNext/>
      <w:keepLines/>
      <w:numPr>
        <w:ilvl w:val="4"/>
        <w:numId w:val="3"/>
      </w:numPr>
      <w:spacing w:before="200" w:after="0" w:line="240" w:lineRule="auto"/>
      <w:outlineLvl w:val="4"/>
    </w:pPr>
    <w:rPr>
      <w:rFonts w:asciiTheme="majorHAnsi" w:eastAsiaTheme="majorEastAsia" w:hAnsiTheme="majorHAnsi" w:cstheme="majorBidi"/>
      <w:color w:val="243F60" w:themeColor="accent1" w:themeShade="7F"/>
      <w:sz w:val="24"/>
      <w:szCs w:val="24"/>
      <w:lang w:eastAsia="en-GB"/>
    </w:rPr>
  </w:style>
  <w:style w:type="paragraph" w:styleId="Heading6">
    <w:name w:val="heading 6"/>
    <w:basedOn w:val="Normal"/>
    <w:next w:val="Normal"/>
    <w:link w:val="Heading6Char"/>
    <w:semiHidden/>
    <w:unhideWhenUsed/>
    <w:qFormat/>
    <w:rsid w:val="00B4022D"/>
    <w:pPr>
      <w:keepNext/>
      <w:keepLines/>
      <w:numPr>
        <w:ilvl w:val="5"/>
        <w:numId w:val="3"/>
      </w:numPr>
      <w:spacing w:before="200" w:after="0" w:line="240" w:lineRule="auto"/>
      <w:outlineLvl w:val="5"/>
    </w:pPr>
    <w:rPr>
      <w:rFonts w:asciiTheme="majorHAnsi" w:eastAsiaTheme="majorEastAsia" w:hAnsiTheme="majorHAnsi" w:cstheme="majorBidi"/>
      <w:i/>
      <w:iCs/>
      <w:color w:val="243F60" w:themeColor="accent1" w:themeShade="7F"/>
      <w:sz w:val="24"/>
      <w:szCs w:val="24"/>
      <w:lang w:eastAsia="en-GB"/>
    </w:rPr>
  </w:style>
  <w:style w:type="paragraph" w:styleId="Heading7">
    <w:name w:val="heading 7"/>
    <w:basedOn w:val="Normal"/>
    <w:next w:val="Normal"/>
    <w:link w:val="Heading7Char"/>
    <w:semiHidden/>
    <w:unhideWhenUsed/>
    <w:qFormat/>
    <w:rsid w:val="00B4022D"/>
    <w:pPr>
      <w:keepNext/>
      <w:keepLines/>
      <w:numPr>
        <w:ilvl w:val="6"/>
        <w:numId w:val="3"/>
      </w:numPr>
      <w:spacing w:before="200" w:after="0" w:line="240" w:lineRule="auto"/>
      <w:outlineLvl w:val="6"/>
    </w:pPr>
    <w:rPr>
      <w:rFonts w:asciiTheme="majorHAnsi" w:eastAsiaTheme="majorEastAsia" w:hAnsiTheme="majorHAnsi" w:cstheme="majorBidi"/>
      <w:i/>
      <w:iCs/>
      <w:color w:val="404040" w:themeColor="text1" w:themeTint="BF"/>
      <w:sz w:val="24"/>
      <w:szCs w:val="24"/>
      <w:lang w:eastAsia="en-GB"/>
    </w:rPr>
  </w:style>
  <w:style w:type="paragraph" w:styleId="Heading8">
    <w:name w:val="heading 8"/>
    <w:basedOn w:val="Normal"/>
    <w:next w:val="Normal"/>
    <w:link w:val="Heading8Char"/>
    <w:semiHidden/>
    <w:unhideWhenUsed/>
    <w:qFormat/>
    <w:rsid w:val="00B4022D"/>
    <w:pPr>
      <w:keepNext/>
      <w:keepLines/>
      <w:numPr>
        <w:ilvl w:val="7"/>
        <w:numId w:val="3"/>
      </w:numPr>
      <w:spacing w:before="200" w:after="0" w:line="240" w:lineRule="auto"/>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semiHidden/>
    <w:unhideWhenUsed/>
    <w:qFormat/>
    <w:rsid w:val="00B4022D"/>
    <w:pPr>
      <w:keepNext/>
      <w:keepLines/>
      <w:numPr>
        <w:ilvl w:val="8"/>
        <w:numId w:val="3"/>
      </w:numPr>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2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0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5CF"/>
    <w:rPr>
      <w:rFonts w:ascii="Tahoma" w:hAnsi="Tahoma" w:cs="Tahoma"/>
      <w:sz w:val="16"/>
      <w:szCs w:val="16"/>
    </w:rPr>
  </w:style>
  <w:style w:type="character" w:customStyle="1" w:styleId="Heading1Char">
    <w:name w:val="Heading 1 Char"/>
    <w:basedOn w:val="DefaultParagraphFont"/>
    <w:link w:val="Heading1"/>
    <w:uiPriority w:val="99"/>
    <w:rsid w:val="00B4022D"/>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9"/>
    <w:rsid w:val="00B4022D"/>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semiHidden/>
    <w:rsid w:val="00B4022D"/>
    <w:rPr>
      <w:rFonts w:asciiTheme="majorHAnsi" w:eastAsiaTheme="majorEastAsia" w:hAnsiTheme="majorHAnsi" w:cstheme="majorBidi"/>
      <w:b/>
      <w:bCs/>
      <w:color w:val="4F81BD" w:themeColor="accent1"/>
      <w:sz w:val="24"/>
      <w:szCs w:val="24"/>
      <w:lang w:eastAsia="en-GB"/>
    </w:rPr>
  </w:style>
  <w:style w:type="character" w:customStyle="1" w:styleId="Heading4Char">
    <w:name w:val="Heading 4 Char"/>
    <w:basedOn w:val="DefaultParagraphFont"/>
    <w:link w:val="Heading4"/>
    <w:semiHidden/>
    <w:rsid w:val="00B4022D"/>
    <w:rPr>
      <w:rFonts w:asciiTheme="majorHAnsi" w:eastAsiaTheme="majorEastAsia" w:hAnsiTheme="majorHAnsi" w:cstheme="majorBidi"/>
      <w:b/>
      <w:bCs/>
      <w:i/>
      <w:iCs/>
      <w:color w:val="4F81BD" w:themeColor="accent1"/>
      <w:sz w:val="24"/>
      <w:szCs w:val="24"/>
      <w:lang w:eastAsia="en-GB"/>
    </w:rPr>
  </w:style>
  <w:style w:type="character" w:customStyle="1" w:styleId="Heading5Char">
    <w:name w:val="Heading 5 Char"/>
    <w:basedOn w:val="DefaultParagraphFont"/>
    <w:link w:val="Heading5"/>
    <w:semiHidden/>
    <w:rsid w:val="00B4022D"/>
    <w:rPr>
      <w:rFonts w:asciiTheme="majorHAnsi" w:eastAsiaTheme="majorEastAsia" w:hAnsiTheme="majorHAnsi" w:cstheme="majorBidi"/>
      <w:color w:val="243F60" w:themeColor="accent1" w:themeShade="7F"/>
      <w:sz w:val="24"/>
      <w:szCs w:val="24"/>
      <w:lang w:eastAsia="en-GB"/>
    </w:rPr>
  </w:style>
  <w:style w:type="character" w:customStyle="1" w:styleId="Heading6Char">
    <w:name w:val="Heading 6 Char"/>
    <w:basedOn w:val="DefaultParagraphFont"/>
    <w:link w:val="Heading6"/>
    <w:semiHidden/>
    <w:rsid w:val="00B4022D"/>
    <w:rPr>
      <w:rFonts w:asciiTheme="majorHAnsi" w:eastAsiaTheme="majorEastAsia" w:hAnsiTheme="majorHAnsi" w:cstheme="majorBidi"/>
      <w:i/>
      <w:iCs/>
      <w:color w:val="243F60" w:themeColor="accent1" w:themeShade="7F"/>
      <w:sz w:val="24"/>
      <w:szCs w:val="24"/>
      <w:lang w:eastAsia="en-GB"/>
    </w:rPr>
  </w:style>
  <w:style w:type="character" w:customStyle="1" w:styleId="Heading7Char">
    <w:name w:val="Heading 7 Char"/>
    <w:basedOn w:val="DefaultParagraphFont"/>
    <w:link w:val="Heading7"/>
    <w:semiHidden/>
    <w:rsid w:val="00B4022D"/>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semiHidden/>
    <w:rsid w:val="00B4022D"/>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semiHidden/>
    <w:rsid w:val="00B4022D"/>
    <w:rPr>
      <w:rFonts w:asciiTheme="majorHAnsi" w:eastAsiaTheme="majorEastAsia" w:hAnsiTheme="majorHAnsi" w:cstheme="majorBidi"/>
      <w:i/>
      <w:iCs/>
      <w:color w:val="404040" w:themeColor="text1" w:themeTint="BF"/>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51267">
      <w:bodyDiv w:val="1"/>
      <w:marLeft w:val="0"/>
      <w:marRight w:val="0"/>
      <w:marTop w:val="0"/>
      <w:marBottom w:val="0"/>
      <w:divBdr>
        <w:top w:val="none" w:sz="0" w:space="0" w:color="auto"/>
        <w:left w:val="none" w:sz="0" w:space="0" w:color="auto"/>
        <w:bottom w:val="none" w:sz="0" w:space="0" w:color="auto"/>
        <w:right w:val="none" w:sz="0" w:space="0" w:color="auto"/>
      </w:divBdr>
    </w:div>
    <w:div w:id="291714734">
      <w:bodyDiv w:val="1"/>
      <w:marLeft w:val="0"/>
      <w:marRight w:val="0"/>
      <w:marTop w:val="0"/>
      <w:marBottom w:val="0"/>
      <w:divBdr>
        <w:top w:val="none" w:sz="0" w:space="0" w:color="auto"/>
        <w:left w:val="none" w:sz="0" w:space="0" w:color="auto"/>
        <w:bottom w:val="none" w:sz="0" w:space="0" w:color="auto"/>
        <w:right w:val="none" w:sz="0" w:space="0" w:color="auto"/>
      </w:divBdr>
      <w:divsChild>
        <w:div w:id="674454504">
          <w:marLeft w:val="547"/>
          <w:marRight w:val="0"/>
          <w:marTop w:val="86"/>
          <w:marBottom w:val="0"/>
          <w:divBdr>
            <w:top w:val="none" w:sz="0" w:space="0" w:color="auto"/>
            <w:left w:val="none" w:sz="0" w:space="0" w:color="auto"/>
            <w:bottom w:val="none" w:sz="0" w:space="0" w:color="auto"/>
            <w:right w:val="none" w:sz="0" w:space="0" w:color="auto"/>
          </w:divBdr>
        </w:div>
        <w:div w:id="984775661">
          <w:marLeft w:val="547"/>
          <w:marRight w:val="0"/>
          <w:marTop w:val="86"/>
          <w:marBottom w:val="0"/>
          <w:divBdr>
            <w:top w:val="none" w:sz="0" w:space="0" w:color="auto"/>
            <w:left w:val="none" w:sz="0" w:space="0" w:color="auto"/>
            <w:bottom w:val="none" w:sz="0" w:space="0" w:color="auto"/>
            <w:right w:val="none" w:sz="0" w:space="0" w:color="auto"/>
          </w:divBdr>
        </w:div>
        <w:div w:id="320625266">
          <w:marLeft w:val="547"/>
          <w:marRight w:val="0"/>
          <w:marTop w:val="86"/>
          <w:marBottom w:val="0"/>
          <w:divBdr>
            <w:top w:val="none" w:sz="0" w:space="0" w:color="auto"/>
            <w:left w:val="none" w:sz="0" w:space="0" w:color="auto"/>
            <w:bottom w:val="none" w:sz="0" w:space="0" w:color="auto"/>
            <w:right w:val="none" w:sz="0" w:space="0" w:color="auto"/>
          </w:divBdr>
        </w:div>
        <w:div w:id="1334994304">
          <w:marLeft w:val="547"/>
          <w:marRight w:val="0"/>
          <w:marTop w:val="86"/>
          <w:marBottom w:val="0"/>
          <w:divBdr>
            <w:top w:val="none" w:sz="0" w:space="0" w:color="auto"/>
            <w:left w:val="none" w:sz="0" w:space="0" w:color="auto"/>
            <w:bottom w:val="none" w:sz="0" w:space="0" w:color="auto"/>
            <w:right w:val="none" w:sz="0" w:space="0" w:color="auto"/>
          </w:divBdr>
        </w:div>
        <w:div w:id="276107756">
          <w:marLeft w:val="547"/>
          <w:marRight w:val="0"/>
          <w:marTop w:val="86"/>
          <w:marBottom w:val="0"/>
          <w:divBdr>
            <w:top w:val="none" w:sz="0" w:space="0" w:color="auto"/>
            <w:left w:val="none" w:sz="0" w:space="0" w:color="auto"/>
            <w:bottom w:val="none" w:sz="0" w:space="0" w:color="auto"/>
            <w:right w:val="none" w:sz="0" w:space="0" w:color="auto"/>
          </w:divBdr>
        </w:div>
      </w:divsChild>
    </w:div>
    <w:div w:id="483858900">
      <w:bodyDiv w:val="1"/>
      <w:marLeft w:val="0"/>
      <w:marRight w:val="0"/>
      <w:marTop w:val="0"/>
      <w:marBottom w:val="0"/>
      <w:divBdr>
        <w:top w:val="none" w:sz="0" w:space="0" w:color="auto"/>
        <w:left w:val="none" w:sz="0" w:space="0" w:color="auto"/>
        <w:bottom w:val="none" w:sz="0" w:space="0" w:color="auto"/>
        <w:right w:val="none" w:sz="0" w:space="0" w:color="auto"/>
      </w:divBdr>
    </w:div>
    <w:div w:id="8311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Visio_2003-2010_Drawing.vsd"/><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oleObject" Target="embeddings/Microsoft_Visio_2003-2010_Drawing1.vsd"/><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6</Pages>
  <Words>1621</Words>
  <Characters>9242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Health and Safety Executive</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Elizabeth</cp:lastModifiedBy>
  <cp:revision>7</cp:revision>
  <dcterms:created xsi:type="dcterms:W3CDTF">2019-08-29T14:43:00Z</dcterms:created>
  <dcterms:modified xsi:type="dcterms:W3CDTF">2020-09-30T08:25:00Z</dcterms:modified>
</cp:coreProperties>
</file>